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215" w:rsidRPr="00757941" w:rsidRDefault="00C05215" w:rsidP="00202767">
      <w:pPr>
        <w:pStyle w:val="NoSpacing"/>
        <w:jc w:val="center"/>
        <w:rPr>
          <w:b/>
          <w:sz w:val="24"/>
          <w:szCs w:val="24"/>
          <w:lang w:val="hr-HR"/>
        </w:rPr>
      </w:pPr>
      <w:bookmarkStart w:id="0" w:name="_GoBack"/>
      <w:bookmarkEnd w:id="0"/>
    </w:p>
    <w:p w:rsidR="00202767" w:rsidRPr="00757941" w:rsidRDefault="00202767" w:rsidP="00202767">
      <w:pPr>
        <w:pStyle w:val="NoSpacing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PROGRAM SURADNJE U PODRUČJU KULTURE</w:t>
      </w:r>
    </w:p>
    <w:p w:rsidR="00202767" w:rsidRPr="00757941" w:rsidRDefault="00202767" w:rsidP="00202767">
      <w:pPr>
        <w:pStyle w:val="NoSpacing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IZMEĐU</w:t>
      </w:r>
    </w:p>
    <w:p w:rsidR="00202767" w:rsidRPr="00757941" w:rsidRDefault="00202767" w:rsidP="00202767">
      <w:pPr>
        <w:pStyle w:val="NoSpacing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 xml:space="preserve">MINISTARSTVA KULTURE </w:t>
      </w:r>
      <w:r w:rsidR="008555AB" w:rsidRPr="00757941">
        <w:rPr>
          <w:b/>
          <w:sz w:val="24"/>
          <w:szCs w:val="24"/>
          <w:lang w:val="hr-HR"/>
        </w:rPr>
        <w:t xml:space="preserve">I MEDIJA </w:t>
      </w:r>
      <w:r w:rsidRPr="00757941">
        <w:rPr>
          <w:b/>
          <w:sz w:val="24"/>
          <w:szCs w:val="24"/>
          <w:lang w:val="hr-HR"/>
        </w:rPr>
        <w:t>REPUBLIKE HRVATSKE</w:t>
      </w:r>
    </w:p>
    <w:p w:rsidR="00202767" w:rsidRPr="00757941" w:rsidRDefault="00202767" w:rsidP="00202767">
      <w:pPr>
        <w:pStyle w:val="NoSpacing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I</w:t>
      </w:r>
    </w:p>
    <w:p w:rsidR="00202767" w:rsidRPr="00757941" w:rsidRDefault="00202767" w:rsidP="00202767">
      <w:pPr>
        <w:pStyle w:val="NoSpacing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MINISTARSTVA KULTURE REPUBLIKE BUGARSKE</w:t>
      </w:r>
    </w:p>
    <w:p w:rsidR="00202767" w:rsidRPr="00757941" w:rsidRDefault="006D0253" w:rsidP="00202767">
      <w:pPr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ZA RAZDOBLJE 202</w:t>
      </w:r>
      <w:r w:rsidR="00716F7B" w:rsidRPr="00757941">
        <w:rPr>
          <w:b/>
          <w:sz w:val="24"/>
          <w:szCs w:val="24"/>
          <w:lang w:val="hr-HR"/>
        </w:rPr>
        <w:t>1</w:t>
      </w:r>
      <w:r w:rsidRPr="00757941">
        <w:rPr>
          <w:b/>
          <w:sz w:val="24"/>
          <w:szCs w:val="24"/>
          <w:lang w:val="hr-HR"/>
        </w:rPr>
        <w:t>. – 202</w:t>
      </w:r>
      <w:r w:rsidR="00716F7B" w:rsidRPr="00757941">
        <w:rPr>
          <w:b/>
          <w:sz w:val="24"/>
          <w:szCs w:val="24"/>
          <w:lang w:val="hr-HR"/>
        </w:rPr>
        <w:t>4</w:t>
      </w:r>
      <w:r w:rsidR="000C49F7" w:rsidRPr="00757941">
        <w:rPr>
          <w:b/>
          <w:sz w:val="24"/>
          <w:szCs w:val="24"/>
          <w:lang w:val="hr-HR"/>
        </w:rPr>
        <w:t>.</w:t>
      </w:r>
    </w:p>
    <w:p w:rsidR="00202767" w:rsidRPr="00757941" w:rsidRDefault="00202767" w:rsidP="00202767">
      <w:pPr>
        <w:jc w:val="center"/>
        <w:outlineLvl w:val="0"/>
        <w:rPr>
          <w:b/>
          <w:sz w:val="24"/>
          <w:szCs w:val="24"/>
          <w:lang w:val="hr-HR"/>
        </w:rPr>
      </w:pPr>
    </w:p>
    <w:p w:rsidR="00202767" w:rsidRPr="00757941" w:rsidRDefault="00202767" w:rsidP="00202767">
      <w:pPr>
        <w:jc w:val="center"/>
        <w:outlineLvl w:val="0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Ministarstvo kulture </w:t>
      </w:r>
      <w:r w:rsidR="008555AB" w:rsidRPr="00757941">
        <w:rPr>
          <w:sz w:val="24"/>
          <w:szCs w:val="24"/>
          <w:lang w:val="hr-HR"/>
        </w:rPr>
        <w:t xml:space="preserve">i medija </w:t>
      </w:r>
      <w:r w:rsidRPr="00757941">
        <w:rPr>
          <w:sz w:val="24"/>
          <w:szCs w:val="24"/>
          <w:lang w:val="hr-HR"/>
        </w:rPr>
        <w:t xml:space="preserve">Republike </w:t>
      </w:r>
      <w:r w:rsidR="009F613F" w:rsidRPr="00757941">
        <w:rPr>
          <w:sz w:val="24"/>
          <w:szCs w:val="24"/>
          <w:lang w:val="hr-HR"/>
        </w:rPr>
        <w:t xml:space="preserve">Hrvatske </w:t>
      </w:r>
      <w:r w:rsidRPr="00757941">
        <w:rPr>
          <w:sz w:val="24"/>
          <w:szCs w:val="24"/>
          <w:lang w:val="hr-HR"/>
        </w:rPr>
        <w:t xml:space="preserve">i Ministarstvo kulture Republike </w:t>
      </w:r>
      <w:r w:rsidR="009F613F" w:rsidRPr="00757941">
        <w:rPr>
          <w:sz w:val="24"/>
          <w:szCs w:val="24"/>
          <w:lang w:val="hr-HR"/>
        </w:rPr>
        <w:t xml:space="preserve">Bugarske </w:t>
      </w:r>
      <w:r w:rsidRPr="00757941">
        <w:rPr>
          <w:sz w:val="24"/>
          <w:szCs w:val="24"/>
          <w:lang w:val="hr-HR"/>
        </w:rPr>
        <w:t>(u daljnjem tekstu „stranke“),</w:t>
      </w:r>
    </w:p>
    <w:p w:rsidR="00202767" w:rsidRPr="00757941" w:rsidRDefault="00202767" w:rsidP="00594B72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u skladu s člankom 17. </w:t>
      </w:r>
      <w:r w:rsidRPr="00757941">
        <w:rPr>
          <w:sz w:val="24"/>
          <w:szCs w:val="24"/>
          <w:lang w:val="hr-HR" w:bidi="ta-IN"/>
        </w:rPr>
        <w:t>Ugovora između Vlade Republike Hrvatske i Vlade Republike</w:t>
      </w:r>
      <w:r w:rsidR="00553FD5" w:rsidRPr="00757941">
        <w:rPr>
          <w:sz w:val="24"/>
          <w:szCs w:val="24"/>
          <w:lang w:val="hr-HR" w:bidi="ta-IN"/>
        </w:rPr>
        <w:t xml:space="preserve"> Bugarske o kulturnoj, prosvjetnoj i znanstvenoj suradnji</w:t>
      </w:r>
      <w:r w:rsidR="009F613F" w:rsidRPr="00757941">
        <w:rPr>
          <w:sz w:val="24"/>
          <w:szCs w:val="24"/>
          <w:lang w:val="hr-HR" w:bidi="ta-IN"/>
        </w:rPr>
        <w:t>,</w:t>
      </w:r>
      <w:r w:rsidR="00553FD5" w:rsidRPr="00757941">
        <w:rPr>
          <w:sz w:val="24"/>
          <w:szCs w:val="24"/>
          <w:lang w:val="hr-HR" w:bidi="ta-IN"/>
        </w:rPr>
        <w:t xml:space="preserve"> </w:t>
      </w:r>
      <w:r w:rsidRPr="00757941">
        <w:rPr>
          <w:sz w:val="24"/>
          <w:szCs w:val="24"/>
          <w:lang w:val="hr-HR" w:bidi="ta-IN"/>
        </w:rPr>
        <w:t xml:space="preserve">sastavljenoga u Zagrebu </w:t>
      </w:r>
      <w:r w:rsidRPr="00757941">
        <w:rPr>
          <w:sz w:val="24"/>
          <w:szCs w:val="24"/>
          <w:lang w:val="hr-HR"/>
        </w:rPr>
        <w:t>13. lipnja 1995.,</w:t>
      </w:r>
    </w:p>
    <w:p w:rsidR="00202767" w:rsidRPr="00757941" w:rsidRDefault="00202767" w:rsidP="00594B72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odlučili su sklopiti sljedeći Program suradnje u području </w:t>
      </w:r>
      <w:r w:rsidR="00555B9E" w:rsidRPr="00757941">
        <w:rPr>
          <w:sz w:val="24"/>
          <w:szCs w:val="24"/>
          <w:lang w:val="hr-HR"/>
        </w:rPr>
        <w:t>kulture za razdoblje 2021</w:t>
      </w:r>
      <w:r w:rsidR="006D0253" w:rsidRPr="00757941">
        <w:rPr>
          <w:sz w:val="24"/>
          <w:szCs w:val="24"/>
          <w:lang w:val="hr-HR"/>
        </w:rPr>
        <w:t>. ‒ 202</w:t>
      </w:r>
      <w:r w:rsidR="00555B9E" w:rsidRPr="00757941">
        <w:rPr>
          <w:sz w:val="24"/>
          <w:szCs w:val="24"/>
          <w:lang w:val="hr-HR"/>
        </w:rPr>
        <w:t>4</w:t>
      </w:r>
      <w:r w:rsidRPr="00757941">
        <w:rPr>
          <w:sz w:val="24"/>
          <w:szCs w:val="24"/>
          <w:lang w:val="hr-HR"/>
        </w:rPr>
        <w:t>.</w:t>
      </w:r>
      <w:r w:rsidR="009F613F" w:rsidRPr="00757941">
        <w:rPr>
          <w:sz w:val="24"/>
          <w:szCs w:val="24"/>
          <w:lang w:val="hr-HR"/>
        </w:rPr>
        <w:t>:</w:t>
      </w:r>
    </w:p>
    <w:p w:rsidR="00202767" w:rsidRPr="00757941" w:rsidRDefault="00202767" w:rsidP="00594B72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rPr>
          <w:b/>
          <w:sz w:val="24"/>
          <w:szCs w:val="24"/>
          <w:lang w:val="hr-HR"/>
        </w:rPr>
      </w:pPr>
    </w:p>
    <w:p w:rsidR="00480920" w:rsidRPr="00757941" w:rsidRDefault="00480920" w:rsidP="00594B72">
      <w:pPr>
        <w:pStyle w:val="ListParagraph"/>
        <w:numPr>
          <w:ilvl w:val="0"/>
          <w:numId w:val="7"/>
        </w:numPr>
        <w:spacing w:after="120"/>
        <w:jc w:val="center"/>
        <w:rPr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TEMELJNA PODRUČJA SURADNJE</w:t>
      </w: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Članak 1.</w:t>
      </w: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Stranke će poticati izravnu suradnju između ustanova, strukovnih organizacija i udruga u </w:t>
      </w:r>
      <w:r w:rsidR="009F613F" w:rsidRPr="00757941">
        <w:rPr>
          <w:sz w:val="24"/>
          <w:szCs w:val="24"/>
          <w:lang w:val="hr-HR"/>
        </w:rPr>
        <w:t>područjima kulture</w:t>
      </w:r>
      <w:r w:rsidRPr="00757941">
        <w:rPr>
          <w:sz w:val="24"/>
          <w:szCs w:val="24"/>
          <w:lang w:val="hr-HR"/>
        </w:rPr>
        <w:t xml:space="preserve"> i umjetnosti.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Uzimajući u obzir načela Konvencije o zaštiti i promicanju raznolikosti kulturnih izričaja (UNESCO, 2005.) i Konvencije o mjerama zabrane i sprečavanju nedozvoljenog uvoza, izvoza i prijenosa vlas</w:t>
      </w:r>
      <w:r w:rsidR="009F613F" w:rsidRPr="00757941">
        <w:rPr>
          <w:sz w:val="24"/>
          <w:szCs w:val="24"/>
          <w:lang w:val="hr-HR"/>
        </w:rPr>
        <w:t>ništva kulturnih dobara (UNESCO, 1970.)</w:t>
      </w:r>
      <w:r w:rsidRPr="00757941">
        <w:rPr>
          <w:sz w:val="24"/>
          <w:szCs w:val="24"/>
          <w:lang w:val="hr-HR"/>
        </w:rPr>
        <w:t>,</w:t>
      </w:r>
      <w:r w:rsidRPr="00757941">
        <w:rPr>
          <w:lang w:val="hr-HR"/>
        </w:rPr>
        <w:t xml:space="preserve"> </w:t>
      </w:r>
      <w:r w:rsidR="00553FD5" w:rsidRPr="00757941">
        <w:rPr>
          <w:sz w:val="24"/>
          <w:szCs w:val="24"/>
          <w:lang w:val="hr-HR"/>
        </w:rPr>
        <w:t>s</w:t>
      </w:r>
      <w:r w:rsidRPr="00757941">
        <w:rPr>
          <w:sz w:val="24"/>
          <w:szCs w:val="24"/>
          <w:lang w:val="hr-HR"/>
        </w:rPr>
        <w:t>tranke će poticati sve oblike suradnje koji su od uzajamnoga interesa i pridonose jačanju kultura dviju zemalja.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Članak 2.</w:t>
      </w:r>
    </w:p>
    <w:p w:rsidR="00202767" w:rsidRPr="00757941" w:rsidRDefault="00202767" w:rsidP="00594B72">
      <w:pPr>
        <w:spacing w:after="120"/>
        <w:jc w:val="center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Stranke će podupirati uzajamno pozivanje kulturnih djelatnika i stručnjaka u područjima kulture i umjetnosti na sudjelovanje u međunarodnim kulturnim događanjima koja se o</w:t>
      </w:r>
      <w:r w:rsidR="009F613F" w:rsidRPr="00757941">
        <w:rPr>
          <w:sz w:val="24"/>
          <w:szCs w:val="24"/>
          <w:lang w:val="hr-HR"/>
        </w:rPr>
        <w:t>državaju</w:t>
      </w:r>
      <w:r w:rsidRPr="00757941">
        <w:rPr>
          <w:sz w:val="24"/>
          <w:szCs w:val="24"/>
          <w:lang w:val="hr-HR"/>
        </w:rPr>
        <w:t xml:space="preserve"> u objema zemljama. 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Stranke će se uzajamno obavješćivati o uvjetima, datumima održavanja i programima kulturni</w:t>
      </w:r>
      <w:r w:rsidR="009F613F" w:rsidRPr="00757941">
        <w:rPr>
          <w:sz w:val="24"/>
          <w:szCs w:val="24"/>
          <w:lang w:val="hr-HR"/>
        </w:rPr>
        <w:t xml:space="preserve">h događanja. </w:t>
      </w:r>
      <w:r w:rsidR="00143195" w:rsidRPr="00757941">
        <w:rPr>
          <w:sz w:val="24"/>
          <w:szCs w:val="24"/>
          <w:lang w:val="hr-HR"/>
        </w:rPr>
        <w:t>Organizatori događanja izravno će dogovoriti s</w:t>
      </w:r>
      <w:r w:rsidR="009F613F" w:rsidRPr="00757941">
        <w:rPr>
          <w:sz w:val="24"/>
          <w:szCs w:val="24"/>
          <w:lang w:val="hr-HR"/>
        </w:rPr>
        <w:t>ve pojedinosti te razmjene</w:t>
      </w:r>
      <w:r w:rsidRPr="00757941">
        <w:rPr>
          <w:sz w:val="24"/>
          <w:szCs w:val="24"/>
          <w:lang w:val="hr-HR"/>
        </w:rPr>
        <w:t xml:space="preserve"> s pozvanim ansamblima i umjetnicima.</w:t>
      </w:r>
    </w:p>
    <w:p w:rsidR="00202767" w:rsidRPr="00757941" w:rsidRDefault="00B8613B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br w:type="column"/>
      </w: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Članak 3.</w:t>
      </w:r>
    </w:p>
    <w:p w:rsidR="00202767" w:rsidRPr="00757941" w:rsidRDefault="00202767" w:rsidP="00B8613B">
      <w:pPr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Stranke će posvećivati posebnu pozornost regionalnoj i europskoj kulturnoj suradnji te podupiranju ostvarivanja zajedničkih kulturnih projekata nastalih u okviru multilateralnih </w:t>
      </w:r>
      <w:r w:rsidR="00143195" w:rsidRPr="00757941">
        <w:rPr>
          <w:sz w:val="24"/>
          <w:szCs w:val="24"/>
          <w:lang w:val="hr-HR"/>
        </w:rPr>
        <w:t>programa i programa EU</w:t>
      </w:r>
      <w:r w:rsidRPr="00757941">
        <w:rPr>
          <w:sz w:val="24"/>
          <w:szCs w:val="24"/>
          <w:lang w:val="hr-HR"/>
        </w:rPr>
        <w:t xml:space="preserve">. 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Stranke će poticati međusobnu suradnju u projektima u okviru Programa Kreativna Europa (20</w:t>
      </w:r>
      <w:r w:rsidR="007D3417" w:rsidRPr="00757941">
        <w:rPr>
          <w:sz w:val="24"/>
          <w:szCs w:val="24"/>
          <w:lang w:val="hr-HR"/>
        </w:rPr>
        <w:t>21</w:t>
      </w:r>
      <w:r w:rsidRPr="00757941">
        <w:rPr>
          <w:sz w:val="24"/>
          <w:szCs w:val="24"/>
          <w:lang w:val="hr-HR"/>
        </w:rPr>
        <w:t>. ‒ 202</w:t>
      </w:r>
      <w:r w:rsidR="007D3417" w:rsidRPr="00757941">
        <w:rPr>
          <w:sz w:val="24"/>
          <w:szCs w:val="24"/>
          <w:lang w:val="hr-HR"/>
        </w:rPr>
        <w:t>7</w:t>
      </w:r>
      <w:r w:rsidRPr="00757941">
        <w:rPr>
          <w:sz w:val="24"/>
          <w:szCs w:val="24"/>
          <w:lang w:val="hr-HR"/>
        </w:rPr>
        <w:t xml:space="preserve">.) i drugih </w:t>
      </w:r>
      <w:r w:rsidR="00850493" w:rsidRPr="00757941">
        <w:rPr>
          <w:sz w:val="24"/>
          <w:szCs w:val="24"/>
          <w:lang w:val="hr-HR"/>
        </w:rPr>
        <w:t xml:space="preserve">programa </w:t>
      </w:r>
      <w:r w:rsidR="00143195" w:rsidRPr="00757941">
        <w:rPr>
          <w:sz w:val="24"/>
          <w:szCs w:val="24"/>
          <w:lang w:val="hr-HR"/>
        </w:rPr>
        <w:t xml:space="preserve">EU </w:t>
      </w:r>
      <w:r w:rsidRPr="00757941">
        <w:rPr>
          <w:sz w:val="24"/>
          <w:szCs w:val="24"/>
          <w:lang w:val="hr-HR"/>
        </w:rPr>
        <w:t>u područjima kulture, umjetnosti i kreativnih industrija.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Sudjelovanje stranaka u kulturnim programima u području kulture drugih međunarodnih organizacija i regionalnih inicijativa predmet je uzajamnoga interesa i razgovora.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Stranke će razmjenjivati informacije i surađivati u okviru programa međunarodnih kulturnih organizacija čije su članice njihove države. </w:t>
      </w:r>
    </w:p>
    <w:p w:rsidR="00202767" w:rsidRPr="00757941" w:rsidRDefault="00202767" w:rsidP="00B8613B">
      <w:pPr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pStyle w:val="ListParagraph"/>
        <w:numPr>
          <w:ilvl w:val="0"/>
          <w:numId w:val="7"/>
        </w:numPr>
        <w:spacing w:after="120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 xml:space="preserve">KAZALIŠTE, </w:t>
      </w:r>
      <w:r w:rsidR="00850493" w:rsidRPr="00757941">
        <w:rPr>
          <w:b/>
          <w:sz w:val="24"/>
          <w:szCs w:val="24"/>
          <w:lang w:val="hr-HR"/>
        </w:rPr>
        <w:t xml:space="preserve">GLAZBA, SUVREMENI PLES </w:t>
      </w:r>
      <w:r w:rsidRPr="00757941">
        <w:rPr>
          <w:b/>
          <w:sz w:val="24"/>
          <w:szCs w:val="24"/>
          <w:lang w:val="hr-HR"/>
        </w:rPr>
        <w:t>T</w:t>
      </w:r>
      <w:r w:rsidR="00143195" w:rsidRPr="00757941">
        <w:rPr>
          <w:b/>
          <w:sz w:val="24"/>
          <w:szCs w:val="24"/>
          <w:lang w:val="hr-HR"/>
        </w:rPr>
        <w:t>E TRADICIJSKA KULTURA (FOLKLOR/GLAZB</w:t>
      </w:r>
      <w:r w:rsidRPr="00757941">
        <w:rPr>
          <w:b/>
          <w:sz w:val="24"/>
          <w:szCs w:val="24"/>
          <w:lang w:val="hr-HR"/>
        </w:rPr>
        <w:t>A)</w:t>
      </w:r>
    </w:p>
    <w:p w:rsidR="00202767" w:rsidRPr="00757941" w:rsidRDefault="00202767" w:rsidP="00594B72">
      <w:pPr>
        <w:spacing w:after="120"/>
        <w:ind w:left="360"/>
        <w:jc w:val="center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rPr>
          <w:b/>
          <w:bCs/>
          <w:sz w:val="24"/>
          <w:szCs w:val="24"/>
          <w:lang w:val="hr-HR"/>
        </w:rPr>
      </w:pPr>
      <w:r w:rsidRPr="00757941">
        <w:rPr>
          <w:b/>
          <w:bCs/>
          <w:sz w:val="24"/>
          <w:szCs w:val="24"/>
          <w:lang w:val="hr-HR"/>
        </w:rPr>
        <w:t>Članak 4.</w:t>
      </w:r>
    </w:p>
    <w:p w:rsidR="00202767" w:rsidRPr="00757941" w:rsidRDefault="00202767" w:rsidP="00594B72">
      <w:pPr>
        <w:spacing w:after="120"/>
        <w:ind w:left="2832" w:firstLine="708"/>
        <w:jc w:val="both"/>
        <w:rPr>
          <w:bCs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bCs/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Stranke ć</w:t>
      </w:r>
      <w:r w:rsidR="00850493" w:rsidRPr="00757941">
        <w:rPr>
          <w:sz w:val="24"/>
          <w:szCs w:val="24"/>
          <w:lang w:val="hr-HR"/>
        </w:rPr>
        <w:t>e podržavati suradnju u područjima</w:t>
      </w:r>
      <w:r w:rsidRPr="00757941">
        <w:rPr>
          <w:sz w:val="24"/>
          <w:szCs w:val="24"/>
          <w:lang w:val="hr-HR"/>
        </w:rPr>
        <w:t xml:space="preserve"> izvedbenih umjetnosti </w:t>
      </w:r>
      <w:r w:rsidR="00143195" w:rsidRPr="00757941">
        <w:rPr>
          <w:sz w:val="24"/>
          <w:szCs w:val="24"/>
          <w:lang w:val="hr-HR"/>
        </w:rPr>
        <w:t>i tradicijske kulture (folklora/glazbe</w:t>
      </w:r>
      <w:r w:rsidRPr="00757941">
        <w:rPr>
          <w:sz w:val="24"/>
          <w:szCs w:val="24"/>
          <w:lang w:val="hr-HR"/>
        </w:rPr>
        <w:t xml:space="preserve">) te poticati izravne razmjene u područjima drame, glazbe, opere, baleta, suvremenoga plesa i pokreta, tradicijske kulture te u umjetničkim rezidencijama. Stranke </w:t>
      </w:r>
      <w:r w:rsidRPr="00757941">
        <w:rPr>
          <w:bCs/>
          <w:sz w:val="24"/>
          <w:szCs w:val="24"/>
          <w:lang w:val="hr-HR"/>
        </w:rPr>
        <w:t>će podržavati razmjenu kazališnih, glazbenih, etnološ</w:t>
      </w:r>
      <w:r w:rsidR="00850493" w:rsidRPr="00757941">
        <w:rPr>
          <w:bCs/>
          <w:sz w:val="24"/>
          <w:szCs w:val="24"/>
          <w:lang w:val="hr-HR"/>
        </w:rPr>
        <w:t xml:space="preserve">kih i plesnih stručnjaka </w:t>
      </w:r>
      <w:r w:rsidR="00143195" w:rsidRPr="00757941">
        <w:rPr>
          <w:bCs/>
          <w:sz w:val="24"/>
          <w:szCs w:val="24"/>
          <w:lang w:val="hr-HR"/>
        </w:rPr>
        <w:t xml:space="preserve">s </w:t>
      </w:r>
      <w:r w:rsidR="00850493" w:rsidRPr="00757941">
        <w:rPr>
          <w:bCs/>
          <w:sz w:val="24"/>
          <w:szCs w:val="24"/>
          <w:lang w:val="hr-HR"/>
        </w:rPr>
        <w:t>ciljem</w:t>
      </w:r>
      <w:r w:rsidRPr="00757941">
        <w:rPr>
          <w:bCs/>
          <w:sz w:val="24"/>
          <w:szCs w:val="24"/>
          <w:lang w:val="hr-HR"/>
        </w:rPr>
        <w:t xml:space="preserve"> uspostavljanja izravnih kontakata te upoznavanja s kazališnim, glazbenim, etnološkim i</w:t>
      </w:r>
      <w:r w:rsidR="00850493" w:rsidRPr="00757941">
        <w:rPr>
          <w:bCs/>
          <w:sz w:val="24"/>
          <w:szCs w:val="24"/>
          <w:lang w:val="hr-HR"/>
        </w:rPr>
        <w:t xml:space="preserve"> plesnim okruženjem druge zemlje</w:t>
      </w:r>
      <w:r w:rsidRPr="00757941">
        <w:rPr>
          <w:bCs/>
          <w:sz w:val="24"/>
          <w:szCs w:val="24"/>
          <w:lang w:val="hr-HR"/>
        </w:rPr>
        <w:t>.</w:t>
      </w:r>
    </w:p>
    <w:p w:rsidR="00202767" w:rsidRPr="00757941" w:rsidRDefault="00202767" w:rsidP="00594B72">
      <w:pPr>
        <w:spacing w:after="120"/>
        <w:jc w:val="both"/>
        <w:rPr>
          <w:bCs/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Stranke </w:t>
      </w:r>
      <w:r w:rsidRPr="00757941">
        <w:rPr>
          <w:bCs/>
          <w:sz w:val="24"/>
          <w:szCs w:val="24"/>
          <w:lang w:val="hr-HR"/>
        </w:rPr>
        <w:t>će podržavati razmjenu solista, glazbenika, redatelja, scenografa, kostimografa i glumaca, kao i razmjenu gostovanja umjetničkih i tradicijskih ansambala. Uvjete razmjena sudionika izravno će dogovoriti organizatori.</w:t>
      </w:r>
    </w:p>
    <w:p w:rsidR="00202767" w:rsidRPr="00757941" w:rsidRDefault="00202767" w:rsidP="00594B72">
      <w:pPr>
        <w:spacing w:after="120"/>
        <w:ind w:firstLine="708"/>
        <w:jc w:val="both"/>
        <w:rPr>
          <w:bCs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ind w:left="3824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Članak 5.</w:t>
      </w:r>
    </w:p>
    <w:p w:rsidR="00202767" w:rsidRPr="00757941" w:rsidRDefault="00202767" w:rsidP="00594B72">
      <w:pPr>
        <w:spacing w:after="120"/>
        <w:ind w:left="3824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Stranke će poticati izravnu suradnju u području kazališta podržavajući uspostavljanje izravnih kontakata između dramskih kazališta i kazališta lutaka </w:t>
      </w:r>
      <w:r w:rsidR="00AF25DE" w:rsidRPr="00757941">
        <w:rPr>
          <w:sz w:val="24"/>
          <w:szCs w:val="24"/>
          <w:lang w:val="hr-HR"/>
        </w:rPr>
        <w:t>njihovih zemalja</w:t>
      </w:r>
      <w:r w:rsidRPr="00757941">
        <w:rPr>
          <w:sz w:val="24"/>
          <w:szCs w:val="24"/>
          <w:lang w:val="hr-HR"/>
        </w:rPr>
        <w:t>.</w:t>
      </w:r>
    </w:p>
    <w:p w:rsidR="00202767" w:rsidRPr="00757941" w:rsidRDefault="00202767" w:rsidP="00594B72">
      <w:pPr>
        <w:spacing w:after="120"/>
        <w:ind w:firstLine="708"/>
        <w:jc w:val="both"/>
        <w:rPr>
          <w:sz w:val="24"/>
          <w:szCs w:val="24"/>
          <w:lang w:val="hr-HR"/>
        </w:rPr>
      </w:pPr>
    </w:p>
    <w:p w:rsidR="00202767" w:rsidRPr="00757941" w:rsidRDefault="00B8613B" w:rsidP="00594B72">
      <w:pPr>
        <w:spacing w:after="120"/>
        <w:ind w:firstLine="708"/>
        <w:jc w:val="both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br w:type="column"/>
      </w:r>
    </w:p>
    <w:p w:rsidR="00202767" w:rsidRPr="00757941" w:rsidRDefault="00202767" w:rsidP="00594B72">
      <w:pPr>
        <w:pStyle w:val="ListParagraph"/>
        <w:numPr>
          <w:ilvl w:val="0"/>
          <w:numId w:val="7"/>
        </w:numPr>
        <w:spacing w:after="120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 xml:space="preserve"> VIZUALNA UMJETNOST, FOTOGRAFIJA, DIZAJN, ARHITEKTURA I INOVATIVNE UMJETNIČKE I KULTURNE PRAKSE</w:t>
      </w:r>
    </w:p>
    <w:p w:rsidR="00202767" w:rsidRPr="00757941" w:rsidRDefault="00202767" w:rsidP="00B8613B">
      <w:pPr>
        <w:spacing w:after="120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Članak 6.</w:t>
      </w:r>
    </w:p>
    <w:p w:rsidR="00202767" w:rsidRPr="00757941" w:rsidRDefault="00202767" w:rsidP="00594B72">
      <w:pPr>
        <w:spacing w:after="120"/>
        <w:jc w:val="center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bCs/>
          <w:sz w:val="24"/>
          <w:szCs w:val="24"/>
          <w:lang w:val="hr-HR"/>
        </w:rPr>
        <w:t>Stranke će podrža</w:t>
      </w:r>
      <w:r w:rsidR="00AF25DE" w:rsidRPr="00757941">
        <w:rPr>
          <w:bCs/>
          <w:sz w:val="24"/>
          <w:szCs w:val="24"/>
          <w:lang w:val="hr-HR"/>
        </w:rPr>
        <w:t>ti uzajamnu suradnju u području</w:t>
      </w:r>
      <w:r w:rsidRPr="00757941">
        <w:rPr>
          <w:bCs/>
          <w:sz w:val="24"/>
          <w:szCs w:val="24"/>
          <w:lang w:val="hr-HR"/>
        </w:rPr>
        <w:t xml:space="preserve"> vizualne umjetnosti, fotografije, dizajna, arhitekture i </w:t>
      </w:r>
      <w:r w:rsidRPr="00757941">
        <w:rPr>
          <w:sz w:val="24"/>
          <w:szCs w:val="24"/>
          <w:lang w:val="hr-HR"/>
        </w:rPr>
        <w:t>inovativne umjetničke i kulturne prakse.</w:t>
      </w:r>
    </w:p>
    <w:p w:rsidR="00202767" w:rsidRPr="00757941" w:rsidRDefault="00202767" w:rsidP="00C05215">
      <w:pPr>
        <w:spacing w:after="120"/>
        <w:jc w:val="both"/>
        <w:rPr>
          <w:bCs/>
          <w:sz w:val="24"/>
          <w:szCs w:val="24"/>
          <w:lang w:val="hr-HR"/>
        </w:rPr>
      </w:pPr>
      <w:r w:rsidRPr="00757941">
        <w:rPr>
          <w:bCs/>
          <w:sz w:val="24"/>
          <w:szCs w:val="24"/>
          <w:lang w:val="hr-HR"/>
        </w:rPr>
        <w:t>Stranke će poticati uzajamnu suradnju i sudjelovanje umjetnika (iz područja viz</w:t>
      </w:r>
      <w:r w:rsidR="00CE30C7" w:rsidRPr="00757941">
        <w:rPr>
          <w:bCs/>
          <w:sz w:val="24"/>
          <w:szCs w:val="24"/>
          <w:lang w:val="hr-HR"/>
        </w:rPr>
        <w:t>ualnih umjetnosti, interdisciplinarne</w:t>
      </w:r>
      <w:r w:rsidRPr="00757941">
        <w:rPr>
          <w:bCs/>
          <w:sz w:val="24"/>
          <w:szCs w:val="24"/>
          <w:lang w:val="hr-HR"/>
        </w:rPr>
        <w:t xml:space="preserve"> umjetnosti), fotografa, dizajnera, arhitekata, povjesničara umjetnosti i muzejskih djelatnika na međunarodnim konferencijama, seminarima i radionicama organiziranima u dvjema zemljama.</w:t>
      </w:r>
    </w:p>
    <w:p w:rsidR="00202767" w:rsidRPr="00757941" w:rsidRDefault="00202767" w:rsidP="00594B72">
      <w:pPr>
        <w:spacing w:after="120"/>
        <w:jc w:val="center"/>
        <w:rPr>
          <w:b/>
          <w:bCs/>
          <w:sz w:val="24"/>
          <w:szCs w:val="24"/>
          <w:lang w:val="hr-HR"/>
        </w:rPr>
      </w:pPr>
      <w:r w:rsidRPr="00757941">
        <w:rPr>
          <w:b/>
          <w:bCs/>
          <w:sz w:val="24"/>
          <w:szCs w:val="24"/>
          <w:lang w:val="hr-HR"/>
        </w:rPr>
        <w:t>Članak 7.</w:t>
      </w:r>
    </w:p>
    <w:p w:rsidR="00202767" w:rsidRPr="00757941" w:rsidRDefault="00202767" w:rsidP="00594B72">
      <w:pPr>
        <w:spacing w:after="120"/>
        <w:rPr>
          <w:bCs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Stranke će poticati izravnu suradnju između galerija, muzeja i drugih institucija u području vizualnih umjetnosti.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</w:t>
      </w:r>
      <w:r w:rsidR="00CE30C7" w:rsidRPr="00757941">
        <w:rPr>
          <w:sz w:val="24"/>
          <w:szCs w:val="24"/>
          <w:lang w:val="hr-HR"/>
        </w:rPr>
        <w:t>tranke</w:t>
      </w:r>
      <w:r w:rsidRPr="00757941">
        <w:rPr>
          <w:sz w:val="24"/>
          <w:szCs w:val="24"/>
          <w:lang w:val="hr-HR"/>
        </w:rPr>
        <w:t xml:space="preserve"> će omogućivati razmjenu umjetničkih izložaba iz kolekcija muzeja. Unaprijed će se međusobno obavješćivati o izložbenim projektima i mogućnostima za suradnju između muzeja i galerija. Zainteresirane institucije, stručnjaci i umjetnici izravno će dogovarati sudjelovanje umjetnika i povjesničara umjetnosti na konferencijama, seminarima i međunarodnim radionicama.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Sve organizacijske i financijske uvjete izravno će dogovarati organizatori pojedine izložbe.</w:t>
      </w:r>
    </w:p>
    <w:p w:rsidR="00202767" w:rsidRPr="00757941" w:rsidRDefault="00202767" w:rsidP="00594B72">
      <w:pPr>
        <w:spacing w:after="120"/>
        <w:jc w:val="both"/>
        <w:rPr>
          <w:bCs/>
          <w:sz w:val="24"/>
          <w:szCs w:val="24"/>
          <w:lang w:val="hr-HR"/>
        </w:rPr>
      </w:pPr>
    </w:p>
    <w:p w:rsidR="00202767" w:rsidRPr="00757941" w:rsidRDefault="00202767" w:rsidP="00B8613B">
      <w:pPr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outlineLvl w:val="0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IV.</w:t>
      </w:r>
      <w:r w:rsidRPr="00757941">
        <w:rPr>
          <w:b/>
          <w:sz w:val="24"/>
          <w:szCs w:val="24"/>
          <w:lang w:val="hr-HR"/>
        </w:rPr>
        <w:tab/>
        <w:t>AUDIOVIZUALNA DJELATNOST</w:t>
      </w:r>
    </w:p>
    <w:p w:rsidR="00202767" w:rsidRPr="00757941" w:rsidRDefault="00202767" w:rsidP="00594B72">
      <w:pPr>
        <w:spacing w:after="120"/>
        <w:outlineLvl w:val="0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rPr>
          <w:b/>
          <w:bCs/>
          <w:sz w:val="24"/>
          <w:szCs w:val="24"/>
          <w:lang w:val="hr-HR"/>
        </w:rPr>
      </w:pPr>
      <w:r w:rsidRPr="00757941">
        <w:rPr>
          <w:b/>
          <w:bCs/>
          <w:sz w:val="24"/>
          <w:szCs w:val="24"/>
          <w:lang w:val="hr-HR"/>
        </w:rPr>
        <w:t>Članak 8.</w:t>
      </w:r>
    </w:p>
    <w:p w:rsidR="00202767" w:rsidRPr="00757941" w:rsidRDefault="00202767" w:rsidP="00594B72">
      <w:pPr>
        <w:spacing w:after="120"/>
        <w:jc w:val="center"/>
        <w:rPr>
          <w:b/>
          <w:bCs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bCs/>
          <w:sz w:val="24"/>
          <w:szCs w:val="24"/>
          <w:lang w:val="hr-HR"/>
        </w:rPr>
      </w:pPr>
      <w:r w:rsidRPr="00757941">
        <w:rPr>
          <w:bCs/>
          <w:sz w:val="24"/>
          <w:szCs w:val="24"/>
          <w:lang w:val="hr-HR"/>
        </w:rPr>
        <w:t>Stranke će podržavati sudjelovanje predstavnika</w:t>
      </w:r>
      <w:r w:rsidR="00AF25DE" w:rsidRPr="00757941">
        <w:rPr>
          <w:bCs/>
          <w:sz w:val="24"/>
          <w:szCs w:val="24"/>
          <w:lang w:val="hr-HR"/>
        </w:rPr>
        <w:t xml:space="preserve"> svojih</w:t>
      </w:r>
      <w:r w:rsidRPr="00757941">
        <w:rPr>
          <w:bCs/>
          <w:sz w:val="24"/>
          <w:szCs w:val="24"/>
          <w:lang w:val="hr-HR"/>
        </w:rPr>
        <w:t xml:space="preserve"> nacionalnih kinematografija i prikazivanje filmova na međunarodnim filmskim festivalima koji se organiziraju u dvjema zemljama.</w:t>
      </w:r>
    </w:p>
    <w:p w:rsidR="00202767" w:rsidRPr="00757941" w:rsidRDefault="00202767" w:rsidP="00594B72">
      <w:pPr>
        <w:spacing w:after="120"/>
        <w:jc w:val="both"/>
        <w:rPr>
          <w:bCs/>
          <w:sz w:val="24"/>
          <w:szCs w:val="24"/>
          <w:lang w:val="hr-HR"/>
        </w:rPr>
      </w:pPr>
      <w:r w:rsidRPr="00757941">
        <w:rPr>
          <w:bCs/>
          <w:sz w:val="24"/>
          <w:szCs w:val="24"/>
          <w:lang w:val="hr-HR"/>
        </w:rPr>
        <w:t>Stranke će podržavati izravnu suradnju između stručnih ustanova i udruga u području audiovizualnih medija.</w:t>
      </w:r>
    </w:p>
    <w:p w:rsidR="00202767" w:rsidRPr="00757941" w:rsidRDefault="00202767" w:rsidP="00594B72">
      <w:pPr>
        <w:spacing w:after="120"/>
        <w:jc w:val="center"/>
        <w:rPr>
          <w:b/>
          <w:bCs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rPr>
          <w:b/>
          <w:bCs/>
          <w:sz w:val="24"/>
          <w:szCs w:val="24"/>
          <w:lang w:val="hr-HR"/>
        </w:rPr>
      </w:pPr>
      <w:r w:rsidRPr="00757941">
        <w:rPr>
          <w:b/>
          <w:bCs/>
          <w:sz w:val="24"/>
          <w:szCs w:val="24"/>
          <w:lang w:val="hr-HR"/>
        </w:rPr>
        <w:t>Članak 9.</w:t>
      </w:r>
    </w:p>
    <w:p w:rsidR="00202767" w:rsidRPr="00757941" w:rsidRDefault="00202767" w:rsidP="00594B72">
      <w:pPr>
        <w:spacing w:after="120"/>
        <w:jc w:val="center"/>
        <w:rPr>
          <w:b/>
          <w:bCs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bCs/>
          <w:sz w:val="24"/>
          <w:szCs w:val="24"/>
          <w:lang w:val="hr-HR"/>
        </w:rPr>
        <w:t xml:space="preserve">Stranke </w:t>
      </w:r>
      <w:r w:rsidRPr="00757941">
        <w:rPr>
          <w:sz w:val="24"/>
          <w:szCs w:val="24"/>
          <w:lang w:val="hr-HR"/>
        </w:rPr>
        <w:t>će poticati i razvijati postojeću visoku razinu suradnje između audiovizualnih zajednica (umjetnika, stručnjaka</w:t>
      </w:r>
      <w:r w:rsidR="00AF25DE" w:rsidRPr="00757941">
        <w:rPr>
          <w:sz w:val="24"/>
          <w:szCs w:val="24"/>
          <w:lang w:val="hr-HR"/>
        </w:rPr>
        <w:t xml:space="preserve"> i profesionalaca) iz svojih zemalja</w:t>
      </w:r>
      <w:r w:rsidRPr="00757941">
        <w:rPr>
          <w:sz w:val="24"/>
          <w:szCs w:val="24"/>
          <w:lang w:val="hr-HR"/>
        </w:rPr>
        <w:t>, što se osobito odnosi na daljnji razvoj koprodukcija u svim filmskim i televizijskim vrstama.</w:t>
      </w:r>
    </w:p>
    <w:p w:rsidR="00202767" w:rsidRPr="00757941" w:rsidRDefault="00202767" w:rsidP="00594B72">
      <w:pPr>
        <w:pStyle w:val="NoSpacing"/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lastRenderedPageBreak/>
        <w:t>Stranke će poticati distribuciju a</w:t>
      </w:r>
      <w:r w:rsidR="00AF25DE" w:rsidRPr="00757941">
        <w:rPr>
          <w:sz w:val="24"/>
          <w:szCs w:val="24"/>
          <w:lang w:val="hr-HR"/>
        </w:rPr>
        <w:t>udiovizualnih djela druge zemlje</w:t>
      </w:r>
      <w:r w:rsidRPr="00757941">
        <w:rPr>
          <w:sz w:val="24"/>
          <w:szCs w:val="24"/>
          <w:lang w:val="hr-HR"/>
        </w:rPr>
        <w:t xml:space="preserve"> u kinematografskoj mreži, </w:t>
      </w:r>
      <w:r w:rsidR="00FE5834" w:rsidRPr="00757941">
        <w:rPr>
          <w:sz w:val="24"/>
          <w:szCs w:val="24"/>
          <w:lang w:val="hr-HR"/>
        </w:rPr>
        <w:t xml:space="preserve">razmjenu između </w:t>
      </w:r>
      <w:r w:rsidRPr="00757941">
        <w:rPr>
          <w:sz w:val="24"/>
          <w:szCs w:val="24"/>
          <w:lang w:val="hr-HR"/>
        </w:rPr>
        <w:t>televizijsk</w:t>
      </w:r>
      <w:r w:rsidR="00FE5834" w:rsidRPr="00757941">
        <w:rPr>
          <w:sz w:val="24"/>
          <w:szCs w:val="24"/>
          <w:lang w:val="hr-HR"/>
        </w:rPr>
        <w:t xml:space="preserve">ih mreža </w:t>
      </w:r>
      <w:r w:rsidR="00964666" w:rsidRPr="00757941">
        <w:rPr>
          <w:sz w:val="24"/>
          <w:szCs w:val="24"/>
          <w:lang w:val="hr-HR"/>
        </w:rPr>
        <w:t>te</w:t>
      </w:r>
      <w:r w:rsidRPr="00757941">
        <w:rPr>
          <w:sz w:val="24"/>
          <w:szCs w:val="24"/>
          <w:lang w:val="hr-HR"/>
        </w:rPr>
        <w:t xml:space="preserve"> </w:t>
      </w:r>
      <w:r w:rsidR="00FE5834" w:rsidRPr="00757941">
        <w:rPr>
          <w:sz w:val="24"/>
          <w:szCs w:val="24"/>
          <w:lang w:val="hr-HR"/>
        </w:rPr>
        <w:t xml:space="preserve">emitiranje </w:t>
      </w:r>
      <w:r w:rsidRPr="00757941">
        <w:rPr>
          <w:sz w:val="24"/>
          <w:szCs w:val="24"/>
          <w:lang w:val="hr-HR"/>
        </w:rPr>
        <w:t>ovih djela na digitalnim platformama.</w:t>
      </w:r>
    </w:p>
    <w:p w:rsidR="00202767" w:rsidRPr="00757941" w:rsidRDefault="00202767" w:rsidP="00594B72">
      <w:pPr>
        <w:pStyle w:val="NoSpacing"/>
        <w:spacing w:after="120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rPr>
          <w:b/>
          <w:bCs/>
          <w:sz w:val="24"/>
          <w:szCs w:val="24"/>
          <w:lang w:val="hr-HR"/>
        </w:rPr>
      </w:pPr>
      <w:r w:rsidRPr="00757941">
        <w:rPr>
          <w:b/>
          <w:bCs/>
          <w:sz w:val="24"/>
          <w:szCs w:val="24"/>
          <w:lang w:val="hr-HR"/>
        </w:rPr>
        <w:t>Članak 10.</w:t>
      </w:r>
    </w:p>
    <w:p w:rsidR="00C05215" w:rsidRPr="00757941" w:rsidRDefault="00C05215" w:rsidP="00594B72">
      <w:pPr>
        <w:spacing w:after="120"/>
        <w:jc w:val="center"/>
        <w:rPr>
          <w:b/>
          <w:bCs/>
          <w:sz w:val="24"/>
          <w:szCs w:val="24"/>
          <w:lang w:val="hr-HR"/>
        </w:rPr>
      </w:pPr>
    </w:p>
    <w:p w:rsidR="00202767" w:rsidRPr="00757941" w:rsidRDefault="00202767" w:rsidP="00594B72">
      <w:pPr>
        <w:spacing w:before="240"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Stranke će poticati razmjenu filmoloških znanja i iskustava u području upravljanja audiovizualnim sektorom i njegove organizacije kao i primjene visoke razine autorskoga prava u uvjetima digitalne tranzicije i dominacije interneta.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Stranke će nastaviti suradnju javnih audiovizualnih institucija vezanu uz nastupe na sajmovima i festivalima trećih zemalja </w:t>
      </w:r>
      <w:r w:rsidR="00FE5834" w:rsidRPr="00757941">
        <w:rPr>
          <w:sz w:val="24"/>
          <w:szCs w:val="24"/>
          <w:lang w:val="hr-HR"/>
        </w:rPr>
        <w:t xml:space="preserve">kao i </w:t>
      </w:r>
      <w:r w:rsidRPr="00757941">
        <w:rPr>
          <w:sz w:val="24"/>
          <w:szCs w:val="24"/>
          <w:lang w:val="hr-HR"/>
        </w:rPr>
        <w:t>digitalizaciju, očuvanje i uzajamnu razmjenu arhivske filmske i televizijske audiovizualne građe.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rPr>
          <w:b/>
          <w:bCs/>
          <w:sz w:val="24"/>
          <w:szCs w:val="24"/>
          <w:lang w:val="hr-HR"/>
        </w:rPr>
      </w:pPr>
      <w:r w:rsidRPr="00757941">
        <w:rPr>
          <w:b/>
          <w:bCs/>
          <w:sz w:val="24"/>
          <w:szCs w:val="24"/>
          <w:lang w:val="hr-HR"/>
        </w:rPr>
        <w:t>Članak 11.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Stranke će poticati nastupe autora i </w:t>
      </w:r>
      <w:r w:rsidR="00964666" w:rsidRPr="00757941">
        <w:rPr>
          <w:sz w:val="24"/>
          <w:szCs w:val="24"/>
          <w:lang w:val="hr-HR"/>
        </w:rPr>
        <w:t xml:space="preserve">prikazivanje audiovizualnih naslova druge zemlje </w:t>
      </w:r>
      <w:r w:rsidRPr="00757941">
        <w:rPr>
          <w:sz w:val="24"/>
          <w:szCs w:val="24"/>
          <w:lang w:val="hr-HR"/>
        </w:rPr>
        <w:t>na festivalima koji se organiziraju u njihovoj zemlji te uključivati najbolje primjere djela druge stranke u svoje programe razvoja publike i edukacije mladih naraštaja vezane uz audiovizualnu pismenost i kulturu.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Stranke će nastojati usklađivati svoja iskustva i postupke u procesu digitalne tranzicije sektora te surađivati unutar struktura i nadležnosti Europske unije s ciljem očuvanja svoga kulturnog identiteta i suvremene audiovizualne proizvodnje kao presudnoga instrumenta za ostvarivanje ovoga cilja.</w:t>
      </w:r>
    </w:p>
    <w:p w:rsidR="00171D6D" w:rsidRPr="00757941" w:rsidRDefault="00171D6D" w:rsidP="00594B72">
      <w:pPr>
        <w:spacing w:after="120"/>
        <w:jc w:val="both"/>
        <w:rPr>
          <w:sz w:val="24"/>
          <w:szCs w:val="24"/>
          <w:lang w:val="hr-HR"/>
        </w:rPr>
      </w:pPr>
    </w:p>
    <w:p w:rsidR="00701665" w:rsidRPr="00757941" w:rsidRDefault="00701665" w:rsidP="00594B72">
      <w:pPr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V.</w:t>
      </w:r>
      <w:r w:rsidR="00480920" w:rsidRPr="00757941">
        <w:rPr>
          <w:b/>
          <w:sz w:val="24"/>
          <w:szCs w:val="24"/>
          <w:lang w:val="hr-HR"/>
        </w:rPr>
        <w:tab/>
      </w:r>
      <w:r w:rsidRPr="00757941">
        <w:rPr>
          <w:b/>
          <w:sz w:val="24"/>
          <w:szCs w:val="24"/>
          <w:lang w:val="hr-HR"/>
        </w:rPr>
        <w:t xml:space="preserve"> KNJIŽEVNOST, NAKLADNIŠTVO, KNJIŽNICE, ARHIVI I MUZEJI</w:t>
      </w:r>
    </w:p>
    <w:p w:rsidR="00202767" w:rsidRPr="00757941" w:rsidRDefault="00202767" w:rsidP="00594B72">
      <w:pPr>
        <w:spacing w:after="120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Članak 12.</w:t>
      </w:r>
    </w:p>
    <w:p w:rsidR="00202767" w:rsidRPr="00757941" w:rsidRDefault="00202767" w:rsidP="00594B72">
      <w:pPr>
        <w:spacing w:after="120"/>
        <w:ind w:left="4248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Stranke će</w:t>
      </w:r>
      <w:r w:rsidR="00964666" w:rsidRPr="00757941">
        <w:rPr>
          <w:sz w:val="24"/>
          <w:szCs w:val="24"/>
          <w:lang w:val="hr-HR"/>
        </w:rPr>
        <w:t xml:space="preserve"> podržavati razmjenu podataka u području</w:t>
      </w:r>
      <w:r w:rsidRPr="00757941">
        <w:rPr>
          <w:sz w:val="24"/>
          <w:szCs w:val="24"/>
          <w:lang w:val="hr-HR"/>
        </w:rPr>
        <w:t xml:space="preserve"> autorskih i srodnih prava u skladu sa svojim nacionalnim zakonodavstvima i međunarodni</w:t>
      </w:r>
      <w:r w:rsidR="00553FD5" w:rsidRPr="00757941">
        <w:rPr>
          <w:sz w:val="24"/>
          <w:szCs w:val="24"/>
          <w:lang w:val="hr-HR"/>
        </w:rPr>
        <w:t>m ugovorima kojih su njihove zemlje stranke</w:t>
      </w:r>
      <w:r w:rsidRPr="00757941">
        <w:rPr>
          <w:sz w:val="24"/>
          <w:szCs w:val="24"/>
          <w:lang w:val="hr-HR"/>
        </w:rPr>
        <w:t>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Članak 13.</w:t>
      </w:r>
    </w:p>
    <w:p w:rsidR="00202767" w:rsidRPr="00757941" w:rsidRDefault="00202767" w:rsidP="00594B72">
      <w:pPr>
        <w:spacing w:after="120"/>
        <w:jc w:val="both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pStyle w:val="BodyText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Stranke će podržavati izravne odnose utemeljene na uzajamnim interesima i sura</w:t>
      </w:r>
      <w:r w:rsidR="00EA5A3F" w:rsidRPr="00757941">
        <w:rPr>
          <w:sz w:val="24"/>
          <w:szCs w:val="24"/>
          <w:lang w:val="hr-HR"/>
        </w:rPr>
        <w:t>dnji između muzeja, knjižnica (osobito nacionalnih knjižnica)</w:t>
      </w:r>
      <w:r w:rsidRPr="00757941">
        <w:rPr>
          <w:sz w:val="24"/>
          <w:szCs w:val="24"/>
          <w:lang w:val="hr-HR"/>
        </w:rPr>
        <w:t xml:space="preserve"> i arhiva.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Stranke predlažu uzajamnu suradnju</w:t>
      </w:r>
      <w:r w:rsidR="00EA5A3F" w:rsidRPr="00757941">
        <w:rPr>
          <w:sz w:val="24"/>
          <w:szCs w:val="24"/>
          <w:lang w:val="hr-HR"/>
        </w:rPr>
        <w:t xml:space="preserve"> u području istraživanja u arhivima</w:t>
      </w:r>
      <w:r w:rsidRPr="00757941">
        <w:rPr>
          <w:sz w:val="24"/>
          <w:szCs w:val="24"/>
          <w:lang w:val="hr-HR"/>
        </w:rPr>
        <w:t xml:space="preserve">, razmjenu stručnjaka te mogućnost studijskoga boravka </w:t>
      </w:r>
      <w:r w:rsidR="00197597" w:rsidRPr="00757941">
        <w:rPr>
          <w:sz w:val="24"/>
          <w:szCs w:val="24"/>
          <w:lang w:val="hr-HR"/>
        </w:rPr>
        <w:t>hrvatskih stručnjaka u bugarskim državnim institucijama nadležnima za arhive i</w:t>
      </w:r>
      <w:r w:rsidR="009976BF" w:rsidRPr="00757941">
        <w:rPr>
          <w:sz w:val="24"/>
          <w:szCs w:val="24"/>
          <w:lang w:val="hr-HR"/>
        </w:rPr>
        <w:t xml:space="preserve"> </w:t>
      </w:r>
      <w:r w:rsidR="00197597" w:rsidRPr="00757941">
        <w:rPr>
          <w:sz w:val="24"/>
          <w:szCs w:val="24"/>
          <w:lang w:val="hr-HR"/>
        </w:rPr>
        <w:t xml:space="preserve">bugarskih stručnjaka u Hrvatskome državnom arhivu. 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 w:eastAsia="hu-HU"/>
        </w:rPr>
      </w:pPr>
      <w:r w:rsidRPr="00757941">
        <w:rPr>
          <w:sz w:val="24"/>
          <w:szCs w:val="24"/>
          <w:lang w:val="hr-HR" w:eastAsia="hu-HU"/>
        </w:rPr>
        <w:lastRenderedPageBreak/>
        <w:t xml:space="preserve">Stranke će podupirati suradnju između </w:t>
      </w:r>
      <w:r w:rsidR="00344D9E" w:rsidRPr="00757941">
        <w:rPr>
          <w:sz w:val="24"/>
          <w:szCs w:val="24"/>
          <w:lang w:val="hr-HR" w:eastAsia="hu-HU"/>
        </w:rPr>
        <w:t xml:space="preserve">hrvatskih i </w:t>
      </w:r>
      <w:r w:rsidRPr="00757941">
        <w:rPr>
          <w:sz w:val="24"/>
          <w:szCs w:val="24"/>
          <w:lang w:val="hr-HR" w:eastAsia="hu-HU"/>
        </w:rPr>
        <w:t>bugarskih</w:t>
      </w:r>
      <w:r w:rsidR="00197597" w:rsidRPr="00757941">
        <w:rPr>
          <w:sz w:val="24"/>
          <w:szCs w:val="24"/>
          <w:lang w:val="hr-HR" w:eastAsia="hu-HU"/>
        </w:rPr>
        <w:t xml:space="preserve"> </w:t>
      </w:r>
      <w:r w:rsidRPr="00757941">
        <w:rPr>
          <w:sz w:val="24"/>
          <w:szCs w:val="24"/>
          <w:lang w:val="hr-HR" w:eastAsia="hu-HU"/>
        </w:rPr>
        <w:t xml:space="preserve">muzeja te profesionalnih </w:t>
      </w:r>
      <w:r w:rsidR="00EA5A3F" w:rsidRPr="00757941">
        <w:rPr>
          <w:sz w:val="24"/>
          <w:szCs w:val="24"/>
          <w:lang w:val="hr-HR" w:eastAsia="hu-HU"/>
        </w:rPr>
        <w:t>institucija u području muzeologije</w:t>
      </w:r>
      <w:r w:rsidRPr="00757941">
        <w:rPr>
          <w:sz w:val="24"/>
          <w:szCs w:val="24"/>
          <w:lang w:val="hr-HR" w:eastAsia="hu-HU"/>
        </w:rPr>
        <w:t>, kao i razmjenu stručnjaka, informacija i dokumentacije iz područja muzeja i muzeologije obiju zemalja.</w:t>
      </w:r>
    </w:p>
    <w:p w:rsidR="00EA5A3F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 w:eastAsia="hu-HU"/>
        </w:rPr>
        <w:t xml:space="preserve">Stranke će podupirati suradnju u </w:t>
      </w:r>
      <w:r w:rsidR="00EA5A3F" w:rsidRPr="00757941">
        <w:rPr>
          <w:sz w:val="24"/>
          <w:szCs w:val="24"/>
          <w:lang w:val="hr-HR" w:eastAsia="hu-HU"/>
        </w:rPr>
        <w:t xml:space="preserve">području </w:t>
      </w:r>
      <w:r w:rsidRPr="00757941">
        <w:rPr>
          <w:sz w:val="24"/>
          <w:szCs w:val="24"/>
          <w:lang w:val="hr-HR" w:eastAsia="hu-HU"/>
        </w:rPr>
        <w:t xml:space="preserve">obrazovanja muzeologa </w:t>
      </w:r>
      <w:r w:rsidR="00EA5A3F" w:rsidRPr="00757941">
        <w:rPr>
          <w:sz w:val="24"/>
          <w:szCs w:val="24"/>
          <w:lang w:val="hr-HR" w:eastAsia="hu-HU"/>
        </w:rPr>
        <w:t xml:space="preserve">obiju zemalja </w:t>
      </w:r>
      <w:r w:rsidRPr="00757941">
        <w:rPr>
          <w:sz w:val="24"/>
          <w:szCs w:val="24"/>
          <w:lang w:val="hr-HR"/>
        </w:rPr>
        <w:t xml:space="preserve">s ciljem </w:t>
      </w:r>
      <w:r w:rsidR="00EA5A3F" w:rsidRPr="00757941">
        <w:rPr>
          <w:sz w:val="24"/>
          <w:szCs w:val="24"/>
          <w:lang w:val="hr-HR"/>
        </w:rPr>
        <w:t xml:space="preserve">razvoja </w:t>
      </w:r>
      <w:r w:rsidRPr="00757941">
        <w:rPr>
          <w:sz w:val="24"/>
          <w:szCs w:val="24"/>
          <w:lang w:val="hr-HR"/>
        </w:rPr>
        <w:t>najboljih</w:t>
      </w:r>
      <w:r w:rsidR="00D64674" w:rsidRPr="00757941">
        <w:rPr>
          <w:sz w:val="24"/>
          <w:szCs w:val="24"/>
          <w:lang w:val="hr-HR"/>
        </w:rPr>
        <w:t xml:space="preserve"> praksi i razvijanja kapaciteta.</w:t>
      </w:r>
    </w:p>
    <w:p w:rsidR="00480920" w:rsidRPr="00757941" w:rsidRDefault="00480920" w:rsidP="00594B72">
      <w:pPr>
        <w:spacing w:after="120"/>
        <w:jc w:val="both"/>
        <w:rPr>
          <w:b/>
          <w:sz w:val="24"/>
          <w:szCs w:val="24"/>
          <w:lang w:val="hr-HR" w:eastAsia="hu-HU"/>
        </w:rPr>
      </w:pP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Članak 14.</w:t>
      </w:r>
    </w:p>
    <w:p w:rsidR="00202767" w:rsidRPr="00757941" w:rsidRDefault="00202767" w:rsidP="00594B72">
      <w:pPr>
        <w:spacing w:after="120"/>
        <w:rPr>
          <w:b/>
          <w:bCs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bCs/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Stranke </w:t>
      </w:r>
      <w:r w:rsidRPr="00757941">
        <w:rPr>
          <w:bCs/>
          <w:sz w:val="24"/>
          <w:szCs w:val="24"/>
          <w:lang w:val="hr-HR"/>
        </w:rPr>
        <w:t xml:space="preserve">će se uzajamno obavješćivati o važnim književnim manifestacijama, festivalima i sajmovima knjiga koji se održavaju u njihovim zemljama i pozivati književnike, izdavače i književne </w:t>
      </w:r>
      <w:r w:rsidR="003B122F" w:rsidRPr="00757941">
        <w:rPr>
          <w:bCs/>
          <w:sz w:val="24"/>
          <w:szCs w:val="24"/>
          <w:lang w:val="hr-HR"/>
        </w:rPr>
        <w:t>stručnjake</w:t>
      </w:r>
      <w:r w:rsidR="00EA5A3F" w:rsidRPr="00757941">
        <w:rPr>
          <w:bCs/>
          <w:sz w:val="24"/>
          <w:szCs w:val="24"/>
          <w:lang w:val="hr-HR"/>
        </w:rPr>
        <w:t xml:space="preserve"> na ta događanja</w:t>
      </w:r>
      <w:r w:rsidRPr="00757941">
        <w:rPr>
          <w:bCs/>
          <w:sz w:val="24"/>
          <w:szCs w:val="24"/>
          <w:lang w:val="hr-HR"/>
        </w:rPr>
        <w:t>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Stranke će uzajamno podržavati odgovarajuću suradnju i razmjen</w:t>
      </w:r>
      <w:r w:rsidR="00EA5A3F" w:rsidRPr="00757941">
        <w:rPr>
          <w:sz w:val="24"/>
          <w:szCs w:val="24"/>
          <w:lang w:val="hr-HR"/>
        </w:rPr>
        <w:t>u između stručnjaka i ustanova dviju zemalja</w:t>
      </w:r>
      <w:r w:rsidRPr="00757941">
        <w:rPr>
          <w:sz w:val="24"/>
          <w:szCs w:val="24"/>
          <w:lang w:val="hr-HR"/>
        </w:rPr>
        <w:t xml:space="preserve"> s ciljem </w:t>
      </w:r>
      <w:r w:rsidR="00EA5A3F" w:rsidRPr="00757941">
        <w:rPr>
          <w:sz w:val="24"/>
          <w:szCs w:val="24"/>
          <w:lang w:val="hr-HR"/>
        </w:rPr>
        <w:t xml:space="preserve">razmjene </w:t>
      </w:r>
      <w:r w:rsidRPr="00757941">
        <w:rPr>
          <w:sz w:val="24"/>
          <w:szCs w:val="24"/>
          <w:lang w:val="hr-HR"/>
        </w:rPr>
        <w:t>najboljih praksi i razvijanja kapaciteta.</w:t>
      </w:r>
    </w:p>
    <w:p w:rsidR="00B55963" w:rsidRPr="00757941" w:rsidRDefault="00B55963" w:rsidP="00594B72">
      <w:pPr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202767" w:rsidP="00B55963">
      <w:pPr>
        <w:spacing w:after="120"/>
        <w:jc w:val="center"/>
        <w:outlineLvl w:val="0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Članak 15.</w:t>
      </w:r>
    </w:p>
    <w:p w:rsidR="00202767" w:rsidRPr="00757941" w:rsidRDefault="00202767" w:rsidP="00594B72">
      <w:pPr>
        <w:spacing w:after="120"/>
        <w:ind w:left="284"/>
        <w:jc w:val="center"/>
        <w:outlineLvl w:val="0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Stranke će poticati izravnu suradnju između pisaca i književnih prevoditelja te njihovih organizacija i udruga.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Stranke će podržavati sudjelovanje pisaca na međunarodnim književnim događanjima koja </w:t>
      </w:r>
      <w:r w:rsidR="00EA5A3F" w:rsidRPr="00757941">
        <w:rPr>
          <w:sz w:val="24"/>
          <w:szCs w:val="24"/>
          <w:lang w:val="hr-HR"/>
        </w:rPr>
        <w:t xml:space="preserve">se održavaju u </w:t>
      </w:r>
      <w:r w:rsidR="00CE30C7" w:rsidRPr="00757941">
        <w:rPr>
          <w:sz w:val="24"/>
          <w:szCs w:val="24"/>
          <w:lang w:val="hr-HR"/>
        </w:rPr>
        <w:t>njihovim</w:t>
      </w:r>
      <w:r w:rsidR="00EA5A3F" w:rsidRPr="00757941">
        <w:rPr>
          <w:sz w:val="24"/>
          <w:szCs w:val="24"/>
          <w:lang w:val="hr-HR"/>
        </w:rPr>
        <w:t xml:space="preserve"> zemljama</w:t>
      </w:r>
      <w:r w:rsidRPr="00757941">
        <w:rPr>
          <w:sz w:val="24"/>
          <w:szCs w:val="24"/>
          <w:lang w:val="hr-HR"/>
        </w:rPr>
        <w:t>.</w:t>
      </w:r>
    </w:p>
    <w:p w:rsidR="00202767" w:rsidRPr="00757941" w:rsidRDefault="00202767" w:rsidP="00594B72">
      <w:pPr>
        <w:spacing w:after="120"/>
        <w:ind w:left="284"/>
        <w:jc w:val="center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ind w:left="284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Članak 16.</w:t>
      </w:r>
    </w:p>
    <w:p w:rsidR="00480920" w:rsidRPr="00757941" w:rsidRDefault="00480920" w:rsidP="00594B72">
      <w:pPr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Stranke će poticati izravnu suradnju između </w:t>
      </w:r>
      <w:r w:rsidR="00344D9E" w:rsidRPr="00757941">
        <w:rPr>
          <w:sz w:val="24"/>
          <w:szCs w:val="24"/>
          <w:lang w:val="hr-HR"/>
        </w:rPr>
        <w:t xml:space="preserve">hrvatskih i </w:t>
      </w:r>
      <w:r w:rsidRPr="00757941">
        <w:rPr>
          <w:sz w:val="24"/>
          <w:szCs w:val="24"/>
          <w:lang w:val="hr-HR"/>
        </w:rPr>
        <w:t>bugarskih</w:t>
      </w:r>
      <w:r w:rsidR="00197597" w:rsidRPr="00757941">
        <w:rPr>
          <w:sz w:val="24"/>
          <w:szCs w:val="24"/>
          <w:lang w:val="hr-HR"/>
        </w:rPr>
        <w:t xml:space="preserve"> </w:t>
      </w:r>
      <w:r w:rsidRPr="00757941">
        <w:rPr>
          <w:sz w:val="24"/>
          <w:szCs w:val="24"/>
          <w:lang w:val="hr-HR"/>
        </w:rPr>
        <w:t>izdavačkih kuća, kao i prevođenje i objavljivanje književnih djela hrvatskih autora u Republici Bugarskoj i bugarskih autora u Republici Hrvatskoj.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Stranke će poticati sudjelovanje izdavača na stručnim događanjima u području književnoga izdavaštva, na međunarodnim sajmovima knjiga, sajmovima knjiga za djecu i mlade i književnim festivali</w:t>
      </w:r>
      <w:r w:rsidR="00EA5A3F" w:rsidRPr="00757941">
        <w:rPr>
          <w:sz w:val="24"/>
          <w:szCs w:val="24"/>
          <w:lang w:val="hr-HR"/>
        </w:rPr>
        <w:t xml:space="preserve">ma koji se održavaju </w:t>
      </w:r>
      <w:r w:rsidR="00CE30C7" w:rsidRPr="00757941">
        <w:rPr>
          <w:sz w:val="24"/>
          <w:szCs w:val="24"/>
          <w:lang w:val="hr-HR"/>
        </w:rPr>
        <w:t>u njihov</w:t>
      </w:r>
      <w:r w:rsidR="00EA5A3F" w:rsidRPr="00757941">
        <w:rPr>
          <w:sz w:val="24"/>
          <w:szCs w:val="24"/>
          <w:lang w:val="hr-HR"/>
        </w:rPr>
        <w:t>im zemljama</w:t>
      </w:r>
      <w:r w:rsidRPr="00757941">
        <w:rPr>
          <w:sz w:val="24"/>
          <w:szCs w:val="24"/>
          <w:lang w:val="hr-HR"/>
        </w:rPr>
        <w:t>.</w:t>
      </w:r>
    </w:p>
    <w:p w:rsidR="00202767" w:rsidRPr="00757941" w:rsidRDefault="00202767" w:rsidP="00594B72">
      <w:pPr>
        <w:spacing w:after="120"/>
        <w:ind w:left="284"/>
        <w:jc w:val="center"/>
        <w:outlineLvl w:val="0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ind w:left="284"/>
        <w:jc w:val="center"/>
        <w:outlineLvl w:val="0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Članak 17.</w:t>
      </w:r>
    </w:p>
    <w:p w:rsidR="00480920" w:rsidRPr="00757941" w:rsidRDefault="00480920" w:rsidP="00594B72">
      <w:pPr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Stranke će poticati izravnu suradnju u području bibliotekarstva podržavajući uspostavljanje izravne suradnje između nacionalnih knjižnica dviju zemalja radi razmjene stručnjaka, informativnih materijala, knjiga</w:t>
      </w:r>
      <w:r w:rsidR="00EA5A3F" w:rsidRPr="00757941">
        <w:rPr>
          <w:sz w:val="24"/>
          <w:szCs w:val="24"/>
          <w:lang w:val="hr-HR"/>
        </w:rPr>
        <w:t xml:space="preserve"> te drugih publikacija iz njihovih</w:t>
      </w:r>
      <w:r w:rsidRPr="00757941">
        <w:rPr>
          <w:sz w:val="24"/>
          <w:szCs w:val="24"/>
          <w:lang w:val="hr-HR"/>
        </w:rPr>
        <w:t xml:space="preserve"> fondova. </w:t>
      </w:r>
    </w:p>
    <w:p w:rsidR="00202767" w:rsidRPr="00757941" w:rsidRDefault="0019759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</w:t>
      </w:r>
      <w:r w:rsidR="00202767" w:rsidRPr="00757941">
        <w:rPr>
          <w:sz w:val="24"/>
          <w:szCs w:val="24"/>
          <w:lang w:val="hr-HR"/>
        </w:rPr>
        <w:t>tranke su suglasne</w:t>
      </w:r>
      <w:r w:rsidR="003B122F" w:rsidRPr="00757941">
        <w:rPr>
          <w:sz w:val="24"/>
          <w:szCs w:val="24"/>
          <w:lang w:val="hr-HR"/>
        </w:rPr>
        <w:t>,</w:t>
      </w:r>
      <w:r w:rsidR="00202767" w:rsidRPr="00757941">
        <w:rPr>
          <w:sz w:val="24"/>
          <w:szCs w:val="24"/>
          <w:lang w:val="hr-HR"/>
        </w:rPr>
        <w:t xml:space="preserve"> na temelju uzajamnosti</w:t>
      </w:r>
      <w:r w:rsidR="003B122F" w:rsidRPr="00757941">
        <w:rPr>
          <w:sz w:val="24"/>
          <w:szCs w:val="24"/>
          <w:lang w:val="hr-HR"/>
        </w:rPr>
        <w:t>,</w:t>
      </w:r>
      <w:r w:rsidR="00202767" w:rsidRPr="00757941">
        <w:rPr>
          <w:sz w:val="24"/>
          <w:szCs w:val="24"/>
          <w:lang w:val="hr-HR"/>
        </w:rPr>
        <w:t xml:space="preserve"> razmjenjivati stručnjake u području bibliotekarstva te u području </w:t>
      </w:r>
      <w:r w:rsidR="003B122F" w:rsidRPr="00757941">
        <w:rPr>
          <w:sz w:val="24"/>
          <w:szCs w:val="24"/>
          <w:lang w:val="hr-HR"/>
        </w:rPr>
        <w:t xml:space="preserve">konzervatorskih i </w:t>
      </w:r>
      <w:r w:rsidR="00202767" w:rsidRPr="00757941">
        <w:rPr>
          <w:sz w:val="24"/>
          <w:szCs w:val="24"/>
          <w:lang w:val="hr-HR"/>
        </w:rPr>
        <w:t>restauratorskih radova</w:t>
      </w:r>
      <w:r w:rsidR="003B122F" w:rsidRPr="00757941">
        <w:rPr>
          <w:sz w:val="24"/>
          <w:szCs w:val="24"/>
          <w:lang w:val="hr-HR"/>
        </w:rPr>
        <w:t>,</w:t>
      </w:r>
      <w:r w:rsidR="00202767" w:rsidRPr="00757941">
        <w:rPr>
          <w:sz w:val="24"/>
          <w:szCs w:val="24"/>
          <w:lang w:val="hr-HR"/>
        </w:rPr>
        <w:t xml:space="preserve"> nakon prethodne konzultacije.</w:t>
      </w:r>
    </w:p>
    <w:p w:rsidR="00202767" w:rsidRPr="00757941" w:rsidRDefault="00202767" w:rsidP="00594B72">
      <w:pPr>
        <w:spacing w:after="120"/>
        <w:ind w:firstLine="708"/>
        <w:jc w:val="both"/>
        <w:rPr>
          <w:sz w:val="24"/>
          <w:szCs w:val="24"/>
          <w:lang w:val="hr-HR"/>
        </w:rPr>
      </w:pPr>
    </w:p>
    <w:p w:rsidR="00480920" w:rsidRPr="00757941" w:rsidRDefault="00480920" w:rsidP="00594B72">
      <w:pPr>
        <w:spacing w:after="120"/>
        <w:ind w:firstLine="708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ind w:firstLine="708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lastRenderedPageBreak/>
        <w:t>VI.</w:t>
      </w:r>
      <w:r w:rsidR="00CE30C7" w:rsidRPr="00757941">
        <w:rPr>
          <w:b/>
          <w:sz w:val="24"/>
          <w:szCs w:val="24"/>
          <w:lang w:val="hr-HR"/>
        </w:rPr>
        <w:tab/>
      </w:r>
      <w:r w:rsidRPr="00757941">
        <w:rPr>
          <w:b/>
          <w:sz w:val="24"/>
          <w:szCs w:val="24"/>
          <w:lang w:val="hr-HR"/>
        </w:rPr>
        <w:t>KULTURNA BAŠTINA</w:t>
      </w:r>
    </w:p>
    <w:p w:rsidR="00202767" w:rsidRPr="00757941" w:rsidRDefault="00202767" w:rsidP="00594B72">
      <w:pPr>
        <w:spacing w:after="120"/>
        <w:ind w:firstLine="708"/>
        <w:jc w:val="center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ind w:left="284"/>
        <w:jc w:val="center"/>
        <w:outlineLvl w:val="0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Članak 18.</w:t>
      </w:r>
    </w:p>
    <w:p w:rsidR="00480920" w:rsidRPr="00757941" w:rsidRDefault="00480920" w:rsidP="00594B72">
      <w:pPr>
        <w:spacing w:after="120"/>
        <w:jc w:val="both"/>
        <w:outlineLvl w:val="0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outlineLvl w:val="0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Stranke će poticati suradnju u području nematerijalne i materijalne kulturne baštine. </w:t>
      </w:r>
    </w:p>
    <w:p w:rsidR="00202767" w:rsidRPr="00757941" w:rsidRDefault="00202767" w:rsidP="00594B72">
      <w:pPr>
        <w:spacing w:after="120"/>
        <w:jc w:val="both"/>
        <w:rPr>
          <w:bCs/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Stranke će poticati </w:t>
      </w:r>
      <w:r w:rsidRPr="00757941">
        <w:rPr>
          <w:bCs/>
          <w:sz w:val="24"/>
          <w:szCs w:val="24"/>
          <w:lang w:val="hr-HR"/>
        </w:rPr>
        <w:t>izravnu suradnju između institucija i prof</w:t>
      </w:r>
      <w:r w:rsidR="003F2466" w:rsidRPr="00757941">
        <w:rPr>
          <w:bCs/>
          <w:sz w:val="24"/>
          <w:szCs w:val="24"/>
          <w:lang w:val="hr-HR"/>
        </w:rPr>
        <w:t>esionalnih organizacija koje istražuju i rade na zaštiti kulturne</w:t>
      </w:r>
      <w:r w:rsidRPr="00757941">
        <w:rPr>
          <w:bCs/>
          <w:sz w:val="24"/>
          <w:szCs w:val="24"/>
          <w:lang w:val="hr-HR"/>
        </w:rPr>
        <w:t xml:space="preserve"> baštine.</w:t>
      </w:r>
    </w:p>
    <w:p w:rsidR="00202767" w:rsidRPr="00757941" w:rsidRDefault="00202767" w:rsidP="00594B72">
      <w:pPr>
        <w:spacing w:after="120"/>
        <w:jc w:val="both"/>
        <w:rPr>
          <w:bCs/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Stranke će poticati </w:t>
      </w:r>
      <w:r w:rsidRPr="00757941">
        <w:rPr>
          <w:bCs/>
          <w:sz w:val="24"/>
          <w:szCs w:val="24"/>
          <w:lang w:val="hr-HR"/>
        </w:rPr>
        <w:t xml:space="preserve">međusobnu razmjenu konzervatora i restauratora za sve </w:t>
      </w:r>
      <w:r w:rsidR="00DD4B34" w:rsidRPr="00757941">
        <w:rPr>
          <w:bCs/>
          <w:sz w:val="24"/>
          <w:szCs w:val="24"/>
          <w:lang w:val="hr-HR"/>
        </w:rPr>
        <w:t>oblike</w:t>
      </w:r>
      <w:r w:rsidRPr="00757941">
        <w:rPr>
          <w:bCs/>
          <w:sz w:val="24"/>
          <w:szCs w:val="24"/>
          <w:lang w:val="hr-HR"/>
        </w:rPr>
        <w:t xml:space="preserve"> kulturne baštine iz institucija koje obavljaju konzervatorsku i restauratorsku djelatnost.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Stranke će osigurati mogućnosti za istraživanje, dokumentiranje, obnovu i promicanje kulturne baštine</w:t>
      </w:r>
      <w:r w:rsidR="003F2466" w:rsidRPr="00757941">
        <w:rPr>
          <w:sz w:val="24"/>
          <w:szCs w:val="24"/>
          <w:lang w:val="hr-HR"/>
        </w:rPr>
        <w:t xml:space="preserve"> za hrvatske profesionalne institucije vezane uz hrvatsko-bugarske </w:t>
      </w:r>
      <w:r w:rsidR="00DD4B34" w:rsidRPr="00757941">
        <w:rPr>
          <w:sz w:val="24"/>
          <w:szCs w:val="24"/>
          <w:lang w:val="hr-HR"/>
        </w:rPr>
        <w:t xml:space="preserve">kulturne </w:t>
      </w:r>
      <w:r w:rsidR="003F2466" w:rsidRPr="00757941">
        <w:rPr>
          <w:sz w:val="24"/>
          <w:szCs w:val="24"/>
          <w:lang w:val="hr-HR"/>
        </w:rPr>
        <w:t xml:space="preserve">odnose i bugarske profesionalne institucije vezane uz bugarsko-hrvatske </w:t>
      </w:r>
      <w:r w:rsidR="00DD4B34" w:rsidRPr="00757941">
        <w:rPr>
          <w:sz w:val="24"/>
          <w:szCs w:val="24"/>
          <w:lang w:val="hr-HR"/>
        </w:rPr>
        <w:t xml:space="preserve">kulturne </w:t>
      </w:r>
      <w:r w:rsidR="003F2466" w:rsidRPr="00757941">
        <w:rPr>
          <w:sz w:val="24"/>
          <w:szCs w:val="24"/>
          <w:lang w:val="hr-HR"/>
        </w:rPr>
        <w:t>odnose</w:t>
      </w:r>
      <w:r w:rsidRPr="00757941">
        <w:rPr>
          <w:sz w:val="24"/>
          <w:szCs w:val="24"/>
          <w:lang w:val="hr-HR"/>
        </w:rPr>
        <w:t xml:space="preserve"> i aktivno podupirati njihove aktivnosti.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Stranke će surađivati </w:t>
      </w:r>
      <w:r w:rsidR="001F5F83" w:rsidRPr="00757941">
        <w:rPr>
          <w:sz w:val="24"/>
          <w:szCs w:val="24"/>
          <w:lang w:val="hr-HR"/>
        </w:rPr>
        <w:t>u</w:t>
      </w:r>
      <w:r w:rsidRPr="00757941">
        <w:rPr>
          <w:sz w:val="24"/>
          <w:szCs w:val="24"/>
          <w:lang w:val="hr-HR"/>
        </w:rPr>
        <w:t xml:space="preserve"> </w:t>
      </w:r>
      <w:r w:rsidR="00344352" w:rsidRPr="00757941">
        <w:rPr>
          <w:sz w:val="24"/>
          <w:szCs w:val="24"/>
          <w:lang w:val="hr-HR"/>
        </w:rPr>
        <w:t>područjima digitalizacije</w:t>
      </w:r>
      <w:r w:rsidRPr="00757941">
        <w:rPr>
          <w:sz w:val="24"/>
          <w:szCs w:val="24"/>
          <w:lang w:val="hr-HR"/>
        </w:rPr>
        <w:t>, očuvanju i dostupnosti kulturne baštine, naročito u okvi</w:t>
      </w:r>
      <w:r w:rsidR="003F2466" w:rsidRPr="00757941">
        <w:rPr>
          <w:sz w:val="24"/>
          <w:szCs w:val="24"/>
          <w:lang w:val="hr-HR"/>
        </w:rPr>
        <w:t>ru regionalnih inicijativa</w:t>
      </w:r>
      <w:r w:rsidRPr="00757941">
        <w:rPr>
          <w:sz w:val="24"/>
          <w:szCs w:val="24"/>
          <w:lang w:val="hr-HR"/>
        </w:rPr>
        <w:t xml:space="preserve">. Stranke će surađivati na izradi bilateralnih i multilateralnih programa suradnje usmjerenih na </w:t>
      </w:r>
      <w:r w:rsidRPr="00757941">
        <w:rPr>
          <w:bCs/>
          <w:sz w:val="24"/>
          <w:szCs w:val="24"/>
          <w:lang w:val="hr-HR"/>
        </w:rPr>
        <w:t>cjelovito</w:t>
      </w:r>
      <w:r w:rsidR="003F2466" w:rsidRPr="00757941">
        <w:rPr>
          <w:bCs/>
          <w:sz w:val="24"/>
          <w:szCs w:val="24"/>
          <w:lang w:val="hr-HR"/>
        </w:rPr>
        <w:t xml:space="preserve"> upravljanje kulturnim dobrima</w:t>
      </w:r>
      <w:r w:rsidR="003F2466" w:rsidRPr="00757941">
        <w:rPr>
          <w:sz w:val="24"/>
          <w:szCs w:val="24"/>
          <w:lang w:val="hr-HR"/>
        </w:rPr>
        <w:t xml:space="preserve"> te zajedničke projekate unutar</w:t>
      </w:r>
      <w:r w:rsidRPr="00757941">
        <w:rPr>
          <w:sz w:val="24"/>
          <w:szCs w:val="24"/>
          <w:lang w:val="hr-HR"/>
        </w:rPr>
        <w:t xml:space="preserve"> EU.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Suradnja ć</w:t>
      </w:r>
      <w:r w:rsidR="003F2466" w:rsidRPr="00757941">
        <w:rPr>
          <w:sz w:val="24"/>
          <w:szCs w:val="24"/>
          <w:lang w:val="hr-HR"/>
        </w:rPr>
        <w:t>e se realizirati</w:t>
      </w:r>
      <w:r w:rsidRPr="00757941">
        <w:rPr>
          <w:sz w:val="24"/>
          <w:szCs w:val="24"/>
          <w:lang w:val="hr-HR"/>
        </w:rPr>
        <w:t xml:space="preserve"> na temelju pojedinačnih dogovora </w:t>
      </w:r>
      <w:r w:rsidR="003F2466" w:rsidRPr="00757941">
        <w:rPr>
          <w:sz w:val="24"/>
          <w:szCs w:val="24"/>
          <w:lang w:val="hr-HR"/>
        </w:rPr>
        <w:t xml:space="preserve">između </w:t>
      </w:r>
      <w:r w:rsidRPr="00757941">
        <w:rPr>
          <w:sz w:val="24"/>
          <w:szCs w:val="24"/>
          <w:lang w:val="hr-HR"/>
        </w:rPr>
        <w:t>kulturnih institucija.</w:t>
      </w:r>
    </w:p>
    <w:p w:rsidR="00480920" w:rsidRPr="00757941" w:rsidRDefault="00480920" w:rsidP="00594B72">
      <w:pPr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rPr>
          <w:b/>
          <w:bCs/>
          <w:sz w:val="24"/>
          <w:szCs w:val="24"/>
          <w:lang w:val="hr-HR"/>
        </w:rPr>
      </w:pPr>
      <w:r w:rsidRPr="00757941">
        <w:rPr>
          <w:b/>
          <w:bCs/>
          <w:sz w:val="24"/>
          <w:szCs w:val="24"/>
          <w:lang w:val="hr-HR"/>
        </w:rPr>
        <w:t>Članak 19.</w:t>
      </w:r>
    </w:p>
    <w:p w:rsidR="00480920" w:rsidRPr="00757941" w:rsidRDefault="00480920" w:rsidP="00594B72">
      <w:pPr>
        <w:spacing w:after="120"/>
        <w:jc w:val="both"/>
        <w:rPr>
          <w:bCs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bCs/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Stranke </w:t>
      </w:r>
      <w:r w:rsidRPr="00757941">
        <w:rPr>
          <w:bCs/>
          <w:sz w:val="24"/>
          <w:szCs w:val="24"/>
          <w:lang w:val="hr-HR"/>
        </w:rPr>
        <w:t xml:space="preserve">će se uzajamno obavješćivati o mjerama </w:t>
      </w:r>
      <w:r w:rsidR="003F2466" w:rsidRPr="00757941">
        <w:rPr>
          <w:bCs/>
          <w:sz w:val="24"/>
          <w:szCs w:val="24"/>
          <w:lang w:val="hr-HR"/>
        </w:rPr>
        <w:t xml:space="preserve">poduzetim radi </w:t>
      </w:r>
      <w:r w:rsidRPr="00757941">
        <w:rPr>
          <w:bCs/>
          <w:sz w:val="24"/>
          <w:szCs w:val="24"/>
          <w:lang w:val="hr-HR"/>
        </w:rPr>
        <w:t>zaštite</w:t>
      </w:r>
      <w:r w:rsidR="003F2466" w:rsidRPr="00757941">
        <w:rPr>
          <w:bCs/>
          <w:sz w:val="24"/>
          <w:szCs w:val="24"/>
          <w:lang w:val="hr-HR"/>
        </w:rPr>
        <w:t xml:space="preserve"> njihove</w:t>
      </w:r>
      <w:r w:rsidRPr="00757941">
        <w:rPr>
          <w:bCs/>
          <w:sz w:val="24"/>
          <w:szCs w:val="24"/>
          <w:lang w:val="hr-HR"/>
        </w:rPr>
        <w:t xml:space="preserve"> kulturne baštine. </w:t>
      </w:r>
      <w:r w:rsidR="003F2466" w:rsidRPr="00757941">
        <w:rPr>
          <w:bCs/>
          <w:sz w:val="24"/>
          <w:szCs w:val="24"/>
          <w:lang w:val="hr-HR"/>
        </w:rPr>
        <w:t>One će surađivati s ciljem suzbijanja</w:t>
      </w:r>
      <w:r w:rsidRPr="00757941">
        <w:rPr>
          <w:bCs/>
          <w:sz w:val="24"/>
          <w:szCs w:val="24"/>
          <w:lang w:val="hr-HR"/>
        </w:rPr>
        <w:t xml:space="preserve"> nezakonita prometa kulturnim dobrima </w:t>
      </w:r>
      <w:r w:rsidR="004C7B31" w:rsidRPr="00757941">
        <w:rPr>
          <w:bCs/>
          <w:sz w:val="24"/>
          <w:szCs w:val="24"/>
          <w:lang w:val="hr-HR"/>
        </w:rPr>
        <w:t>kao i povrata</w:t>
      </w:r>
      <w:r w:rsidRPr="00757941">
        <w:rPr>
          <w:bCs/>
          <w:sz w:val="24"/>
          <w:szCs w:val="24"/>
          <w:lang w:val="hr-HR"/>
        </w:rPr>
        <w:t xml:space="preserve"> ukradenih i nezakonito izvezenih kultur</w:t>
      </w:r>
      <w:r w:rsidR="00553FD5" w:rsidRPr="00757941">
        <w:rPr>
          <w:bCs/>
          <w:sz w:val="24"/>
          <w:szCs w:val="24"/>
          <w:lang w:val="hr-HR"/>
        </w:rPr>
        <w:t xml:space="preserve">nih dobara </w:t>
      </w:r>
      <w:r w:rsidR="004C7B31" w:rsidRPr="00757941">
        <w:rPr>
          <w:bCs/>
          <w:sz w:val="24"/>
          <w:szCs w:val="24"/>
          <w:lang w:val="hr-HR"/>
        </w:rPr>
        <w:t xml:space="preserve">u skladu s </w:t>
      </w:r>
      <w:r w:rsidR="00553FD5" w:rsidRPr="00757941">
        <w:rPr>
          <w:bCs/>
          <w:sz w:val="24"/>
          <w:szCs w:val="24"/>
          <w:lang w:val="hr-HR"/>
        </w:rPr>
        <w:t>mjerodavnim</w:t>
      </w:r>
      <w:r w:rsidRPr="00757941">
        <w:rPr>
          <w:bCs/>
          <w:sz w:val="24"/>
          <w:szCs w:val="24"/>
          <w:lang w:val="hr-HR"/>
        </w:rPr>
        <w:t xml:space="preserve"> </w:t>
      </w:r>
      <w:r w:rsidR="001F5F83" w:rsidRPr="00757941">
        <w:rPr>
          <w:bCs/>
          <w:sz w:val="24"/>
          <w:szCs w:val="24"/>
          <w:lang w:val="hr-HR"/>
        </w:rPr>
        <w:t xml:space="preserve">međunarodnim </w:t>
      </w:r>
      <w:r w:rsidRPr="00757941">
        <w:rPr>
          <w:bCs/>
          <w:sz w:val="24"/>
          <w:szCs w:val="24"/>
          <w:lang w:val="hr-HR"/>
        </w:rPr>
        <w:t>ugovorima kojima su njihove zemlje vezane i njihovim nacionalnim zakonodavstvom.</w:t>
      </w:r>
    </w:p>
    <w:p w:rsidR="00171D6D" w:rsidRPr="00757941" w:rsidRDefault="00171D6D" w:rsidP="00594B72">
      <w:pPr>
        <w:spacing w:after="120"/>
        <w:ind w:firstLine="708"/>
        <w:jc w:val="center"/>
        <w:rPr>
          <w:b/>
          <w:sz w:val="24"/>
          <w:szCs w:val="24"/>
          <w:lang w:val="hr-HR"/>
        </w:rPr>
      </w:pPr>
    </w:p>
    <w:p w:rsidR="00B55963" w:rsidRPr="00757941" w:rsidRDefault="00B55963" w:rsidP="00594B72">
      <w:pPr>
        <w:spacing w:after="120"/>
        <w:ind w:firstLine="708"/>
        <w:jc w:val="center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ind w:firstLine="708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 xml:space="preserve">VII. </w:t>
      </w:r>
      <w:r w:rsidR="00CE30C7" w:rsidRPr="00757941">
        <w:rPr>
          <w:b/>
          <w:sz w:val="24"/>
          <w:szCs w:val="24"/>
          <w:lang w:val="hr-HR"/>
        </w:rPr>
        <w:tab/>
      </w:r>
      <w:r w:rsidRPr="00757941">
        <w:rPr>
          <w:b/>
          <w:sz w:val="24"/>
          <w:szCs w:val="24"/>
          <w:lang w:val="hr-HR"/>
        </w:rPr>
        <w:t>OPĆE ODREDBE I FINANCIJSKI UVJETI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Članak 20.</w:t>
      </w:r>
    </w:p>
    <w:p w:rsidR="00480920" w:rsidRPr="00757941" w:rsidRDefault="00480920" w:rsidP="00594B72">
      <w:pPr>
        <w:spacing w:after="120"/>
        <w:jc w:val="both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U obavljanju razmjena osoba</w:t>
      </w:r>
      <w:r w:rsidR="00344352" w:rsidRPr="00757941">
        <w:rPr>
          <w:sz w:val="24"/>
          <w:szCs w:val="24"/>
          <w:lang w:val="hr-HR"/>
        </w:rPr>
        <w:t>,</w:t>
      </w:r>
      <w:r w:rsidRPr="00757941">
        <w:rPr>
          <w:sz w:val="24"/>
          <w:szCs w:val="24"/>
          <w:lang w:val="hr-HR"/>
        </w:rPr>
        <w:t xml:space="preserve"> strank</w:t>
      </w:r>
      <w:r w:rsidR="001F5F83" w:rsidRPr="00757941">
        <w:rPr>
          <w:sz w:val="24"/>
          <w:szCs w:val="24"/>
          <w:lang w:val="hr-HR"/>
        </w:rPr>
        <w:t>a</w:t>
      </w:r>
      <w:r w:rsidRPr="00757941">
        <w:rPr>
          <w:sz w:val="24"/>
          <w:szCs w:val="24"/>
          <w:lang w:val="hr-HR"/>
        </w:rPr>
        <w:t xml:space="preserve"> pošiljateljic</w:t>
      </w:r>
      <w:r w:rsidR="001F5F83" w:rsidRPr="00757941">
        <w:rPr>
          <w:sz w:val="24"/>
          <w:szCs w:val="24"/>
          <w:lang w:val="hr-HR"/>
        </w:rPr>
        <w:t>a</w:t>
      </w:r>
      <w:r w:rsidR="00344352" w:rsidRPr="00757941">
        <w:rPr>
          <w:sz w:val="24"/>
          <w:szCs w:val="24"/>
          <w:lang w:val="hr-HR"/>
        </w:rPr>
        <w:t xml:space="preserve"> </w:t>
      </w:r>
      <w:r w:rsidR="001F5F83" w:rsidRPr="00757941">
        <w:rPr>
          <w:sz w:val="24"/>
          <w:szCs w:val="24"/>
          <w:lang w:val="hr-HR"/>
        </w:rPr>
        <w:t>ponudit će stranci</w:t>
      </w:r>
      <w:r w:rsidR="00344352" w:rsidRPr="00757941">
        <w:rPr>
          <w:sz w:val="24"/>
          <w:szCs w:val="24"/>
          <w:lang w:val="hr-HR"/>
        </w:rPr>
        <w:t xml:space="preserve"> primateljic</w:t>
      </w:r>
      <w:r w:rsidR="000B5D58" w:rsidRPr="00757941">
        <w:rPr>
          <w:sz w:val="24"/>
          <w:szCs w:val="24"/>
          <w:lang w:val="hr-HR"/>
        </w:rPr>
        <w:t xml:space="preserve">i </w:t>
      </w:r>
      <w:r w:rsidRPr="00757941">
        <w:rPr>
          <w:sz w:val="24"/>
          <w:szCs w:val="24"/>
          <w:lang w:val="hr-HR"/>
        </w:rPr>
        <w:t xml:space="preserve">potrebne biografske podatke kandidata i </w:t>
      </w:r>
      <w:r w:rsidR="00F63EC5" w:rsidRPr="00757941">
        <w:rPr>
          <w:sz w:val="24"/>
          <w:szCs w:val="24"/>
          <w:lang w:val="hr-HR"/>
        </w:rPr>
        <w:t xml:space="preserve">radni program </w:t>
      </w:r>
      <w:r w:rsidR="00492CBF" w:rsidRPr="00757941">
        <w:rPr>
          <w:sz w:val="24"/>
          <w:szCs w:val="24"/>
          <w:lang w:val="hr-HR"/>
        </w:rPr>
        <w:t>rezidencije</w:t>
      </w:r>
      <w:r w:rsidRPr="00757941">
        <w:rPr>
          <w:sz w:val="24"/>
          <w:szCs w:val="24"/>
          <w:lang w:val="hr-HR"/>
        </w:rPr>
        <w:t xml:space="preserve"> najkasnije dva (2) mjeseca unaprijed, a stranka primateljica odgovorit će najkasnije pet</w:t>
      </w:r>
      <w:r w:rsidR="006B4145" w:rsidRPr="00757941">
        <w:rPr>
          <w:sz w:val="24"/>
          <w:szCs w:val="24"/>
          <w:lang w:val="hr-HR"/>
        </w:rPr>
        <w:t>naest (15) dana prije dogovorenog</w:t>
      </w:r>
      <w:r w:rsidRPr="00757941">
        <w:rPr>
          <w:sz w:val="24"/>
          <w:szCs w:val="24"/>
          <w:lang w:val="hr-HR"/>
        </w:rPr>
        <w:t xml:space="preserve"> datuma posjeta.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</w:p>
    <w:p w:rsidR="00B55963" w:rsidRPr="00757941" w:rsidRDefault="00B55963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br w:type="column"/>
      </w: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Članak 21.</w:t>
      </w:r>
    </w:p>
    <w:p w:rsidR="00480920" w:rsidRPr="00757941" w:rsidRDefault="00480920" w:rsidP="00594B72">
      <w:pPr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U skladu s ovim Programom stranke će ostvariti razmjenu osoba pod sljedećim financijskim uvjetima:</w:t>
      </w:r>
    </w:p>
    <w:p w:rsidR="00202767" w:rsidRPr="00757941" w:rsidRDefault="00202767" w:rsidP="00594B72">
      <w:pPr>
        <w:numPr>
          <w:ilvl w:val="0"/>
          <w:numId w:val="1"/>
        </w:num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stranka pošiljateljica snosit će putne troškove osoba do glavnoga grada druge stranke i natrag kao i zdravstveno osiguranje;</w:t>
      </w:r>
    </w:p>
    <w:p w:rsidR="00202767" w:rsidRPr="00757941" w:rsidRDefault="00202767" w:rsidP="00594B72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stranka primateljica snosit će troškove prijevoza unutar zemlje u skladu s </w:t>
      </w:r>
    </w:p>
    <w:p w:rsidR="00202767" w:rsidRPr="00757941" w:rsidRDefault="006B4145" w:rsidP="00594B72">
      <w:pPr>
        <w:spacing w:after="120"/>
        <w:ind w:left="108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programom razmjene</w:t>
      </w:r>
      <w:r w:rsidR="00202767" w:rsidRPr="00757941">
        <w:rPr>
          <w:sz w:val="24"/>
          <w:szCs w:val="24"/>
          <w:lang w:val="hr-HR"/>
        </w:rPr>
        <w:t>, troškove smještaja i hrane u skladu sa svojim mjerodavnim nacionalnim zakonodavstvom.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U slučaju razmjena osoba u provedbi ovoga Programa stranka primateljica osigurat će, ako je to potrebno, hitnu liječničku skrb na temelju zdravstvenoga osiguranja sklopljenoga u ime stranke pošiljateljice.</w:t>
      </w:r>
    </w:p>
    <w:p w:rsidR="00202767" w:rsidRPr="00757941" w:rsidRDefault="00202767" w:rsidP="00594B72">
      <w:pPr>
        <w:spacing w:after="120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Članak 22.</w:t>
      </w:r>
    </w:p>
    <w:p w:rsidR="00480920" w:rsidRPr="00757941" w:rsidRDefault="00480920" w:rsidP="00594B72">
      <w:pPr>
        <w:spacing w:after="120"/>
        <w:jc w:val="both"/>
        <w:rPr>
          <w:b/>
          <w:sz w:val="24"/>
          <w:szCs w:val="24"/>
          <w:lang w:val="hr-HR"/>
        </w:rPr>
      </w:pPr>
    </w:p>
    <w:p w:rsidR="00C05215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U slučaju sudjelovanja stranaka na festivalima koji se održavaju na državnome području </w:t>
      </w:r>
      <w:r w:rsidR="006B4145" w:rsidRPr="00757941">
        <w:rPr>
          <w:sz w:val="24"/>
          <w:szCs w:val="24"/>
          <w:lang w:val="hr-HR"/>
        </w:rPr>
        <w:t>Republike Hrvatske i Republike Bugarske</w:t>
      </w:r>
      <w:r w:rsidRPr="00757941">
        <w:rPr>
          <w:sz w:val="24"/>
          <w:szCs w:val="24"/>
          <w:lang w:val="hr-HR"/>
        </w:rPr>
        <w:t xml:space="preserve">, financijsku potporu za strane sudionike (hrana, smještaj i </w:t>
      </w:r>
      <w:r w:rsidR="00344352" w:rsidRPr="00757941">
        <w:rPr>
          <w:sz w:val="24"/>
          <w:szCs w:val="24"/>
          <w:lang w:val="hr-HR"/>
        </w:rPr>
        <w:t xml:space="preserve">lokalni </w:t>
      </w:r>
      <w:r w:rsidRPr="00757941">
        <w:rPr>
          <w:sz w:val="24"/>
          <w:szCs w:val="24"/>
          <w:lang w:val="hr-HR"/>
        </w:rPr>
        <w:t>prijevoz) osigurat će dotični festival i ugovorit će je izravno s njima.</w:t>
      </w:r>
    </w:p>
    <w:p w:rsidR="00933E9B" w:rsidRPr="00757941" w:rsidRDefault="00933E9B" w:rsidP="00594B72">
      <w:pPr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Članak 23.</w:t>
      </w:r>
    </w:p>
    <w:p w:rsidR="00480920" w:rsidRPr="00757941" w:rsidRDefault="00480920" w:rsidP="00594B72">
      <w:pPr>
        <w:spacing w:after="120"/>
        <w:jc w:val="both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U razmjeni pojedinačnih umjetnika ili umjetničkih skupina stranka pošiljateljica snosit će putne troškove osoba do glavnoga grada druge stranke i natrag kao i njihovo </w:t>
      </w:r>
      <w:r w:rsidR="00344352" w:rsidRPr="00757941">
        <w:rPr>
          <w:sz w:val="24"/>
          <w:szCs w:val="24"/>
          <w:lang w:val="hr-HR"/>
        </w:rPr>
        <w:t xml:space="preserve">zdravstveno </w:t>
      </w:r>
      <w:r w:rsidRPr="00757941">
        <w:rPr>
          <w:sz w:val="24"/>
          <w:szCs w:val="24"/>
          <w:lang w:val="hr-HR"/>
        </w:rPr>
        <w:t>osiguranje.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Stranka primateljica snosit će troškove boravka osoba, troškove najma dvorane, tiskanja plakata i pozivnica te sve druge troškove povezane s oglašavanjem događanja ako ne postoje drugi sporazumi o tim pitanjima. Organizatori događanja u objema zemljama mogu dogovoriti specifične uvjete sklapanjem posebnoga sporazuma.</w:t>
      </w:r>
    </w:p>
    <w:p w:rsidR="00202767" w:rsidRPr="00757941" w:rsidRDefault="00202767" w:rsidP="00594B72">
      <w:pPr>
        <w:spacing w:after="120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Članak 24.</w:t>
      </w:r>
    </w:p>
    <w:p w:rsidR="00480920" w:rsidRPr="00757941" w:rsidRDefault="00480920" w:rsidP="00594B72">
      <w:pPr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Osim ako je drukčije</w:t>
      </w:r>
      <w:r w:rsidR="00CE30C7" w:rsidRPr="00757941">
        <w:rPr>
          <w:sz w:val="24"/>
          <w:szCs w:val="24"/>
          <w:lang w:val="hr-HR"/>
        </w:rPr>
        <w:t xml:space="preserve"> navedeno u posebno</w:t>
      </w:r>
      <w:r w:rsidR="006B4145" w:rsidRPr="00757941">
        <w:rPr>
          <w:sz w:val="24"/>
          <w:szCs w:val="24"/>
          <w:lang w:val="hr-HR"/>
        </w:rPr>
        <w:t xml:space="preserve">m </w:t>
      </w:r>
      <w:r w:rsidR="00CE30C7" w:rsidRPr="00757941">
        <w:rPr>
          <w:sz w:val="24"/>
          <w:szCs w:val="24"/>
          <w:lang w:val="hr-HR"/>
        </w:rPr>
        <w:t>sporazumu</w:t>
      </w:r>
      <w:r w:rsidRPr="00757941">
        <w:rPr>
          <w:sz w:val="24"/>
          <w:szCs w:val="24"/>
          <w:lang w:val="hr-HR"/>
        </w:rPr>
        <w:t>, troškovi organizacije izložaba bit će</w:t>
      </w:r>
      <w:r w:rsidR="006B4145" w:rsidRPr="00757941">
        <w:rPr>
          <w:sz w:val="24"/>
          <w:szCs w:val="24"/>
          <w:lang w:val="hr-HR"/>
        </w:rPr>
        <w:t xml:space="preserve"> pokriveni</w:t>
      </w:r>
      <w:r w:rsidRPr="00757941">
        <w:rPr>
          <w:sz w:val="24"/>
          <w:szCs w:val="24"/>
          <w:lang w:val="hr-HR"/>
        </w:rPr>
        <w:t xml:space="preserve"> kako slijedi: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6B4145" w:rsidP="00594B72">
      <w:pPr>
        <w:spacing w:after="120"/>
        <w:ind w:left="720"/>
        <w:jc w:val="both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1. N</w:t>
      </w:r>
      <w:r w:rsidR="00202767" w:rsidRPr="00757941">
        <w:rPr>
          <w:b/>
          <w:sz w:val="24"/>
          <w:szCs w:val="24"/>
          <w:lang w:val="hr-HR"/>
        </w:rPr>
        <w:t xml:space="preserve">a račun stranke pošiljateljice: </w:t>
      </w:r>
    </w:p>
    <w:p w:rsidR="00202767" w:rsidRPr="00757941" w:rsidRDefault="00202767" w:rsidP="007A4B58">
      <w:pPr>
        <w:spacing w:after="60"/>
        <w:ind w:left="357" w:firstLine="346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a) troškovi prijevoza izložaba na odgovarajuću lokaciju i s nje u zemlji domaćinu</w:t>
      </w:r>
      <w:r w:rsidR="006B4145" w:rsidRPr="00757941">
        <w:rPr>
          <w:sz w:val="24"/>
          <w:szCs w:val="24"/>
          <w:lang w:val="hr-HR"/>
        </w:rPr>
        <w:t>;</w:t>
      </w:r>
    </w:p>
    <w:p w:rsidR="00202767" w:rsidRPr="00757941" w:rsidRDefault="00202767" w:rsidP="007A4B58">
      <w:pPr>
        <w:spacing w:after="60"/>
        <w:ind w:left="357" w:firstLine="346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b) troškovi osiguranja izložbe tijekom transporta</w:t>
      </w:r>
      <w:r w:rsidR="006B4145" w:rsidRPr="00757941">
        <w:rPr>
          <w:sz w:val="24"/>
          <w:szCs w:val="24"/>
          <w:lang w:val="hr-HR"/>
        </w:rPr>
        <w:t>;</w:t>
      </w:r>
    </w:p>
    <w:p w:rsidR="00202767" w:rsidRPr="00757941" w:rsidRDefault="00202767" w:rsidP="00AF4DFE">
      <w:pPr>
        <w:spacing w:after="60"/>
        <w:ind w:left="709" w:hanging="6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c) putni troškovi kustosa izložbe do glavnoga grada druge sudionice i natrag kao i</w:t>
      </w:r>
      <w:r w:rsidR="00AF4DFE" w:rsidRPr="00757941">
        <w:rPr>
          <w:sz w:val="24"/>
          <w:szCs w:val="24"/>
          <w:lang w:val="hr-HR"/>
        </w:rPr>
        <w:t xml:space="preserve"> </w:t>
      </w:r>
      <w:r w:rsidRPr="00757941">
        <w:rPr>
          <w:sz w:val="24"/>
          <w:szCs w:val="24"/>
          <w:lang w:val="hr-HR"/>
        </w:rPr>
        <w:t>njihovo zdravstveno osiguranje</w:t>
      </w:r>
      <w:r w:rsidR="006B4145" w:rsidRPr="00757941">
        <w:rPr>
          <w:sz w:val="24"/>
          <w:szCs w:val="24"/>
          <w:lang w:val="hr-HR"/>
        </w:rPr>
        <w:t>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6B4145" w:rsidP="00594B72">
      <w:pPr>
        <w:spacing w:after="120"/>
        <w:ind w:left="720"/>
        <w:jc w:val="both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lastRenderedPageBreak/>
        <w:t>2. N</w:t>
      </w:r>
      <w:r w:rsidR="00202767" w:rsidRPr="00757941">
        <w:rPr>
          <w:b/>
          <w:sz w:val="24"/>
          <w:szCs w:val="24"/>
          <w:lang w:val="hr-HR"/>
        </w:rPr>
        <w:t>a račun stranke primateljice:</w:t>
      </w:r>
    </w:p>
    <w:p w:rsidR="00202767" w:rsidRPr="00757941" w:rsidRDefault="00CE30C7" w:rsidP="00594B72">
      <w:pPr>
        <w:spacing w:after="120"/>
        <w:ind w:left="7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a) </w:t>
      </w:r>
      <w:r w:rsidR="00202767" w:rsidRPr="00757941">
        <w:rPr>
          <w:sz w:val="24"/>
          <w:szCs w:val="24"/>
          <w:lang w:val="hr-HR"/>
        </w:rPr>
        <w:t xml:space="preserve">troškovi </w:t>
      </w:r>
      <w:r w:rsidR="00344352" w:rsidRPr="00757941">
        <w:rPr>
          <w:sz w:val="24"/>
          <w:szCs w:val="24"/>
          <w:lang w:val="hr-HR"/>
        </w:rPr>
        <w:t xml:space="preserve">lokalnog </w:t>
      </w:r>
      <w:r w:rsidR="00202767" w:rsidRPr="00757941">
        <w:rPr>
          <w:sz w:val="24"/>
          <w:szCs w:val="24"/>
          <w:lang w:val="hr-HR"/>
        </w:rPr>
        <w:t>prijevoza, najam objekata, postavljanje i skidanje izložbe te izdavanje promidžbenoga materijala</w:t>
      </w:r>
      <w:r w:rsidR="006B4145" w:rsidRPr="00757941">
        <w:rPr>
          <w:sz w:val="24"/>
          <w:szCs w:val="24"/>
          <w:lang w:val="hr-HR"/>
        </w:rPr>
        <w:t>;</w:t>
      </w:r>
    </w:p>
    <w:p w:rsidR="00202767" w:rsidRPr="00757941" w:rsidRDefault="00701665" w:rsidP="00701665">
      <w:pPr>
        <w:spacing w:after="120"/>
        <w:ind w:firstLine="708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b) </w:t>
      </w:r>
      <w:r w:rsidR="00202767" w:rsidRPr="00757941">
        <w:rPr>
          <w:sz w:val="24"/>
          <w:szCs w:val="24"/>
          <w:lang w:val="hr-HR"/>
        </w:rPr>
        <w:t xml:space="preserve">troškovi boravka (hrana, smještaj i </w:t>
      </w:r>
      <w:r w:rsidR="00344352" w:rsidRPr="00757941">
        <w:rPr>
          <w:sz w:val="24"/>
          <w:szCs w:val="24"/>
          <w:lang w:val="hr-HR"/>
        </w:rPr>
        <w:t>lokalni</w:t>
      </w:r>
      <w:r w:rsidR="00202767" w:rsidRPr="00757941">
        <w:rPr>
          <w:sz w:val="24"/>
          <w:szCs w:val="24"/>
          <w:lang w:val="hr-HR"/>
        </w:rPr>
        <w:t xml:space="preserve"> prijevoz) kustosa izložbe</w:t>
      </w:r>
      <w:r w:rsidR="006B4145" w:rsidRPr="00757941">
        <w:rPr>
          <w:sz w:val="24"/>
          <w:szCs w:val="24"/>
          <w:lang w:val="hr-HR"/>
        </w:rPr>
        <w:t>;</w:t>
      </w:r>
    </w:p>
    <w:p w:rsidR="00202767" w:rsidRPr="00757941" w:rsidRDefault="00202767" w:rsidP="00594B72">
      <w:pPr>
        <w:spacing w:after="120"/>
        <w:ind w:left="708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c) troškovi osiguranja i sigurnosti izložaka na državnom području</w:t>
      </w:r>
      <w:r w:rsidR="00AF4DFE" w:rsidRPr="00757941">
        <w:rPr>
          <w:sz w:val="24"/>
          <w:szCs w:val="24"/>
          <w:lang w:val="hr-HR"/>
        </w:rPr>
        <w:t xml:space="preserve"> njezine zemlje</w:t>
      </w:r>
      <w:r w:rsidRPr="00757941">
        <w:rPr>
          <w:sz w:val="24"/>
          <w:szCs w:val="24"/>
          <w:lang w:val="hr-HR"/>
        </w:rPr>
        <w:t>; u slučaju štete ili gubitka, stranka primateljica osigurat će sve dokumente potrebne za odštetni zahtjev te neće poduzimati nikakve restauratorske radove, osim potrebnih pr</w:t>
      </w:r>
      <w:r w:rsidR="00344352" w:rsidRPr="00757941">
        <w:rPr>
          <w:sz w:val="24"/>
          <w:szCs w:val="24"/>
          <w:lang w:val="hr-HR"/>
        </w:rPr>
        <w:t>eventivnih mjera, nakon izričite suglasnosti</w:t>
      </w:r>
      <w:r w:rsidRPr="00757941">
        <w:rPr>
          <w:sz w:val="24"/>
          <w:szCs w:val="24"/>
          <w:lang w:val="hr-HR"/>
        </w:rPr>
        <w:t xml:space="preserve"> stranke pošiljateljice.</w:t>
      </w:r>
    </w:p>
    <w:p w:rsidR="00202767" w:rsidRPr="00757941" w:rsidRDefault="00202767" w:rsidP="00594B72">
      <w:pPr>
        <w:spacing w:after="120"/>
        <w:ind w:left="360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Ovi uvjeti podložni su </w:t>
      </w:r>
      <w:r w:rsidR="00AF4DFE" w:rsidRPr="00757941">
        <w:rPr>
          <w:sz w:val="24"/>
          <w:szCs w:val="24"/>
          <w:lang w:val="hr-HR"/>
        </w:rPr>
        <w:t>zasebnom</w:t>
      </w:r>
      <w:r w:rsidR="00854C9A" w:rsidRPr="00757941">
        <w:rPr>
          <w:sz w:val="24"/>
          <w:szCs w:val="24"/>
          <w:lang w:val="hr-HR"/>
        </w:rPr>
        <w:t xml:space="preserve"> sporazum</w:t>
      </w:r>
      <w:r w:rsidR="00AF4DFE" w:rsidRPr="00757941">
        <w:rPr>
          <w:sz w:val="24"/>
          <w:szCs w:val="24"/>
          <w:lang w:val="hr-HR"/>
        </w:rPr>
        <w:t>u</w:t>
      </w:r>
      <w:r w:rsidR="00854C9A" w:rsidRPr="00757941">
        <w:rPr>
          <w:sz w:val="24"/>
          <w:szCs w:val="24"/>
          <w:lang w:val="hr-HR"/>
        </w:rPr>
        <w:t xml:space="preserve"> za organizaciju</w:t>
      </w:r>
      <w:r w:rsidRPr="00757941">
        <w:rPr>
          <w:sz w:val="24"/>
          <w:szCs w:val="24"/>
          <w:lang w:val="hr-HR"/>
        </w:rPr>
        <w:t xml:space="preserve"> izložaba nacionalnih</w:t>
      </w:r>
      <w:r w:rsidR="006B4145" w:rsidRPr="00757941">
        <w:rPr>
          <w:sz w:val="24"/>
          <w:szCs w:val="24"/>
          <w:lang w:val="hr-HR"/>
        </w:rPr>
        <w:t xml:space="preserve"> kulturnih</w:t>
      </w:r>
      <w:r w:rsidRPr="00757941">
        <w:rPr>
          <w:sz w:val="24"/>
          <w:szCs w:val="24"/>
          <w:lang w:val="hr-HR"/>
        </w:rPr>
        <w:t xml:space="preserve"> blaga čija je razmjena moguća samo na temelju posebnoga ugovora.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Članak 25.</w:t>
      </w:r>
    </w:p>
    <w:p w:rsidR="00480920" w:rsidRPr="00757941" w:rsidRDefault="00480920" w:rsidP="00594B72">
      <w:pPr>
        <w:spacing w:after="120"/>
        <w:jc w:val="both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Ovaj Program ne isključuje mogućnost ostvarivanja drugih inicijativa, posjeta ili prijedloga koje dvije stranke dogovore.</w:t>
      </w:r>
    </w:p>
    <w:p w:rsidR="00202767" w:rsidRPr="00757941" w:rsidRDefault="00202767" w:rsidP="007A4B58">
      <w:pPr>
        <w:spacing w:after="60"/>
        <w:jc w:val="both"/>
        <w:rPr>
          <w:sz w:val="24"/>
          <w:szCs w:val="24"/>
          <w:lang w:val="hr-HR"/>
        </w:rPr>
      </w:pPr>
    </w:p>
    <w:p w:rsidR="00344D9E" w:rsidRPr="00757941" w:rsidRDefault="00344D9E" w:rsidP="007A4B58">
      <w:pPr>
        <w:spacing w:after="60"/>
        <w:jc w:val="both"/>
        <w:rPr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VIII.</w:t>
      </w:r>
      <w:r w:rsidR="00DF545C" w:rsidRPr="00757941">
        <w:rPr>
          <w:b/>
          <w:sz w:val="24"/>
          <w:szCs w:val="24"/>
          <w:lang w:val="hr-HR"/>
        </w:rPr>
        <w:tab/>
      </w:r>
      <w:r w:rsidRPr="00757941">
        <w:rPr>
          <w:b/>
          <w:sz w:val="24"/>
          <w:szCs w:val="24"/>
          <w:lang w:val="hr-HR"/>
        </w:rPr>
        <w:t xml:space="preserve"> ZAVRŠNE ODREDBE</w:t>
      </w: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  <w:r w:rsidRPr="00757941">
        <w:rPr>
          <w:b/>
          <w:sz w:val="24"/>
          <w:szCs w:val="24"/>
          <w:lang w:val="hr-HR"/>
        </w:rPr>
        <w:t>Članak 26.</w:t>
      </w:r>
    </w:p>
    <w:p w:rsidR="00202767" w:rsidRPr="00757941" w:rsidRDefault="00202767" w:rsidP="00594B72">
      <w:pPr>
        <w:spacing w:after="120"/>
        <w:jc w:val="center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>O</w:t>
      </w:r>
      <w:r w:rsidR="00850493" w:rsidRPr="00757941">
        <w:rPr>
          <w:sz w:val="24"/>
          <w:szCs w:val="24"/>
          <w:lang w:val="hr-HR"/>
        </w:rPr>
        <w:t>vaj Program stupa na snagu datumom</w:t>
      </w:r>
      <w:r w:rsidRPr="00757941">
        <w:rPr>
          <w:sz w:val="24"/>
          <w:szCs w:val="24"/>
          <w:lang w:val="hr-HR"/>
        </w:rPr>
        <w:t xml:space="preserve"> potpisivanja i osta</w:t>
      </w:r>
      <w:r w:rsidR="006D0253" w:rsidRPr="00757941">
        <w:rPr>
          <w:sz w:val="24"/>
          <w:szCs w:val="24"/>
          <w:lang w:val="hr-HR"/>
        </w:rPr>
        <w:t>je na snazi do 31. prosinca 202</w:t>
      </w:r>
      <w:r w:rsidR="00716F7B" w:rsidRPr="00757941">
        <w:rPr>
          <w:sz w:val="24"/>
          <w:szCs w:val="24"/>
          <w:lang w:val="hr-HR"/>
        </w:rPr>
        <w:t>4</w:t>
      </w:r>
      <w:r w:rsidRPr="00757941">
        <w:rPr>
          <w:sz w:val="24"/>
          <w:szCs w:val="24"/>
          <w:lang w:val="hr-HR"/>
        </w:rPr>
        <w:t xml:space="preserve">. </w:t>
      </w:r>
      <w:r w:rsidR="00E16DDD" w:rsidRPr="00757941">
        <w:rPr>
          <w:sz w:val="24"/>
          <w:szCs w:val="24"/>
          <w:lang w:val="hr-HR"/>
        </w:rPr>
        <w:t>Program će se a</w:t>
      </w:r>
      <w:r w:rsidR="008555AB" w:rsidRPr="00757941">
        <w:rPr>
          <w:sz w:val="24"/>
          <w:szCs w:val="24"/>
          <w:lang w:val="hr-HR"/>
        </w:rPr>
        <w:t xml:space="preserve">utomatski produljiti na dodatno razdoblje od </w:t>
      </w:r>
      <w:r w:rsidR="003E665A" w:rsidRPr="00757941">
        <w:rPr>
          <w:sz w:val="24"/>
          <w:szCs w:val="24"/>
          <w:lang w:val="hr-HR"/>
        </w:rPr>
        <w:t>jedne</w:t>
      </w:r>
      <w:r w:rsidR="008555AB" w:rsidRPr="00757941">
        <w:rPr>
          <w:sz w:val="24"/>
          <w:szCs w:val="24"/>
          <w:lang w:val="hr-HR"/>
        </w:rPr>
        <w:t xml:space="preserve"> (</w:t>
      </w:r>
      <w:r w:rsidR="003E665A" w:rsidRPr="00757941">
        <w:rPr>
          <w:sz w:val="24"/>
          <w:szCs w:val="24"/>
          <w:lang w:val="hr-HR"/>
        </w:rPr>
        <w:t>1</w:t>
      </w:r>
      <w:r w:rsidR="008555AB" w:rsidRPr="00757941">
        <w:rPr>
          <w:sz w:val="24"/>
          <w:szCs w:val="24"/>
          <w:lang w:val="hr-HR"/>
        </w:rPr>
        <w:t xml:space="preserve">) </w:t>
      </w:r>
      <w:r w:rsidR="0010356A" w:rsidRPr="00757941">
        <w:rPr>
          <w:sz w:val="24"/>
          <w:szCs w:val="24"/>
          <w:lang w:val="hr-HR"/>
        </w:rPr>
        <w:t xml:space="preserve">godine, osim ako bilo koja od stranaka </w:t>
      </w:r>
      <w:r w:rsidR="008555AB" w:rsidRPr="00757941">
        <w:rPr>
          <w:sz w:val="24"/>
          <w:szCs w:val="24"/>
          <w:lang w:val="hr-HR"/>
        </w:rPr>
        <w:t xml:space="preserve">diplomatskom notom ne obavijesti drugu o svojoj namjeri da ga </w:t>
      </w:r>
      <w:r w:rsidR="0010356A" w:rsidRPr="00757941">
        <w:rPr>
          <w:sz w:val="24"/>
          <w:szCs w:val="24"/>
          <w:lang w:val="hr-HR"/>
        </w:rPr>
        <w:t>okonča</w:t>
      </w:r>
      <w:r w:rsidR="008555AB" w:rsidRPr="00757941">
        <w:rPr>
          <w:sz w:val="24"/>
          <w:szCs w:val="24"/>
          <w:lang w:val="hr-HR"/>
        </w:rPr>
        <w:t xml:space="preserve">, najmanje </w:t>
      </w:r>
      <w:r w:rsidR="003E665A" w:rsidRPr="00757941">
        <w:rPr>
          <w:sz w:val="24"/>
          <w:szCs w:val="24"/>
          <w:lang w:val="hr-HR"/>
        </w:rPr>
        <w:t xml:space="preserve">trideset </w:t>
      </w:r>
      <w:r w:rsidR="008555AB" w:rsidRPr="00757941">
        <w:rPr>
          <w:sz w:val="24"/>
          <w:szCs w:val="24"/>
          <w:lang w:val="hr-HR"/>
        </w:rPr>
        <w:t>(</w:t>
      </w:r>
      <w:r w:rsidR="003E665A" w:rsidRPr="00757941">
        <w:rPr>
          <w:sz w:val="24"/>
          <w:szCs w:val="24"/>
          <w:lang w:val="hr-HR"/>
        </w:rPr>
        <w:t>3</w:t>
      </w:r>
      <w:r w:rsidR="008555AB" w:rsidRPr="00757941">
        <w:rPr>
          <w:sz w:val="24"/>
          <w:szCs w:val="24"/>
          <w:lang w:val="hr-HR"/>
        </w:rPr>
        <w:t xml:space="preserve">0) dana prije datuma njegova namjeravanog </w:t>
      </w:r>
      <w:r w:rsidR="0010356A" w:rsidRPr="00757941">
        <w:rPr>
          <w:sz w:val="24"/>
          <w:szCs w:val="24"/>
          <w:lang w:val="hr-HR"/>
        </w:rPr>
        <w:t>okončanja</w:t>
      </w:r>
      <w:r w:rsidR="008555AB" w:rsidRPr="00757941">
        <w:rPr>
          <w:sz w:val="24"/>
          <w:szCs w:val="24"/>
          <w:lang w:val="hr-HR"/>
        </w:rPr>
        <w:t>.</w:t>
      </w:r>
    </w:p>
    <w:p w:rsidR="00202767" w:rsidRPr="00757941" w:rsidRDefault="00202767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Program se može izmijeniti </w:t>
      </w:r>
      <w:r w:rsidR="00850493" w:rsidRPr="00757941">
        <w:rPr>
          <w:sz w:val="24"/>
          <w:szCs w:val="24"/>
          <w:lang w:val="hr-HR"/>
        </w:rPr>
        <w:t>i dopuniti u svako doba</w:t>
      </w:r>
      <w:r w:rsidRPr="00757941">
        <w:rPr>
          <w:sz w:val="24"/>
          <w:szCs w:val="24"/>
          <w:lang w:val="hr-HR"/>
        </w:rPr>
        <w:t xml:space="preserve"> pisanim pristankom stranaka.</w:t>
      </w:r>
    </w:p>
    <w:p w:rsidR="00202767" w:rsidRPr="00757941" w:rsidRDefault="004F429B" w:rsidP="00594B72">
      <w:pPr>
        <w:spacing w:after="120"/>
        <w:jc w:val="both"/>
        <w:rPr>
          <w:sz w:val="24"/>
          <w:szCs w:val="24"/>
          <w:lang w:val="hr-HR"/>
        </w:rPr>
      </w:pPr>
      <w:r w:rsidRPr="00757941">
        <w:rPr>
          <w:sz w:val="24"/>
          <w:szCs w:val="24"/>
          <w:lang w:val="hr-HR"/>
        </w:rPr>
        <w:t xml:space="preserve">Potpisano </w:t>
      </w:r>
      <w:r w:rsidR="007A4B58" w:rsidRPr="00757941">
        <w:rPr>
          <w:sz w:val="24"/>
          <w:szCs w:val="24"/>
          <w:lang w:val="hr-HR"/>
        </w:rPr>
        <w:t>u ______________ dana _____________</w:t>
      </w:r>
      <w:r w:rsidR="00202767" w:rsidRPr="00757941">
        <w:rPr>
          <w:sz w:val="24"/>
          <w:szCs w:val="24"/>
          <w:lang w:val="hr-HR"/>
        </w:rPr>
        <w:t>. u dva izvornika, svaki na hrvatskome, bugarskome i engleskome jeziku, pri čemu su svi tekstovi jednako vjerodostojni. U slučaju razlika u tumačenju mjerodavan je engleski tekst.</w:t>
      </w:r>
    </w:p>
    <w:p w:rsidR="00202767" w:rsidRPr="00757941" w:rsidRDefault="00202767" w:rsidP="00B55963">
      <w:pPr>
        <w:spacing w:after="120"/>
        <w:jc w:val="both"/>
        <w:rPr>
          <w:sz w:val="24"/>
          <w:szCs w:val="24"/>
          <w:lang w:val="hr-HR"/>
        </w:rPr>
      </w:pPr>
    </w:p>
    <w:p w:rsidR="0010356A" w:rsidRPr="00757941" w:rsidRDefault="0010356A" w:rsidP="00B55963">
      <w:pPr>
        <w:spacing w:after="120"/>
        <w:jc w:val="both"/>
        <w:rPr>
          <w:sz w:val="24"/>
          <w:szCs w:val="24"/>
          <w:lang w:val="hr-HR"/>
        </w:rPr>
      </w:pPr>
    </w:p>
    <w:p w:rsidR="001A53BF" w:rsidRPr="00757941" w:rsidRDefault="001A53BF" w:rsidP="00594B72">
      <w:pPr>
        <w:spacing w:after="1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D3417" w:rsidRPr="00757941" w:rsidTr="009E37B0">
        <w:tc>
          <w:tcPr>
            <w:tcW w:w="4927" w:type="dxa"/>
            <w:shd w:val="clear" w:color="auto" w:fill="auto"/>
          </w:tcPr>
          <w:p w:rsidR="001A53BF" w:rsidRPr="00757941" w:rsidRDefault="001A53BF" w:rsidP="00594B7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757941">
              <w:rPr>
                <w:b/>
                <w:sz w:val="24"/>
                <w:szCs w:val="24"/>
                <w:lang w:val="hr-HR"/>
              </w:rPr>
              <w:t xml:space="preserve">ZA MINISTARSTVO KULTURE </w:t>
            </w:r>
            <w:r w:rsidR="008555AB" w:rsidRPr="00757941">
              <w:rPr>
                <w:b/>
                <w:sz w:val="24"/>
                <w:szCs w:val="24"/>
                <w:lang w:val="hr-HR"/>
              </w:rPr>
              <w:t xml:space="preserve">I MEDIJA </w:t>
            </w:r>
            <w:r w:rsidRPr="00757941">
              <w:rPr>
                <w:b/>
                <w:sz w:val="24"/>
                <w:szCs w:val="24"/>
                <w:lang w:val="hr-HR"/>
              </w:rPr>
              <w:t>REPUBLIKE HRVATSKE</w:t>
            </w:r>
          </w:p>
        </w:tc>
        <w:tc>
          <w:tcPr>
            <w:tcW w:w="4928" w:type="dxa"/>
            <w:shd w:val="clear" w:color="auto" w:fill="auto"/>
          </w:tcPr>
          <w:p w:rsidR="001A53BF" w:rsidRPr="00757941" w:rsidRDefault="001A53BF" w:rsidP="00594B7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757941">
              <w:rPr>
                <w:b/>
                <w:sz w:val="24"/>
                <w:szCs w:val="24"/>
                <w:lang w:val="hr-HR"/>
              </w:rPr>
              <w:t>ZA MINISTARSTVO KULTURE REPUBLIKE BUGARSKE</w:t>
            </w:r>
            <w:r w:rsidRPr="00757941">
              <w:rPr>
                <w:b/>
                <w:sz w:val="24"/>
                <w:szCs w:val="24"/>
                <w:lang w:val="hr-HR"/>
              </w:rPr>
              <w:tab/>
            </w:r>
          </w:p>
          <w:p w:rsidR="001A53BF" w:rsidRPr="00757941" w:rsidRDefault="001A53BF" w:rsidP="00594B72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02767" w:rsidRPr="00757941" w:rsidRDefault="00202767" w:rsidP="00594B72">
      <w:pPr>
        <w:spacing w:after="120"/>
        <w:jc w:val="both"/>
        <w:rPr>
          <w:b/>
          <w:sz w:val="24"/>
          <w:szCs w:val="24"/>
          <w:lang w:val="hr-HR"/>
        </w:rPr>
      </w:pPr>
    </w:p>
    <w:p w:rsidR="00202767" w:rsidRPr="00757941" w:rsidRDefault="00202767" w:rsidP="00594B72">
      <w:pPr>
        <w:spacing w:after="120"/>
        <w:jc w:val="both"/>
        <w:rPr>
          <w:b/>
          <w:sz w:val="24"/>
          <w:szCs w:val="24"/>
          <w:lang w:val="hr-HR"/>
        </w:rPr>
      </w:pPr>
    </w:p>
    <w:sectPr w:rsidR="00202767" w:rsidRPr="007579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D01" w:rsidRDefault="00164D01" w:rsidP="00202767">
      <w:r>
        <w:separator/>
      </w:r>
    </w:p>
  </w:endnote>
  <w:endnote w:type="continuationSeparator" w:id="0">
    <w:p w:rsidR="00164D01" w:rsidRDefault="00164D01" w:rsidP="0020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1442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7597" w:rsidRDefault="001975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3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7597" w:rsidRDefault="00197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D01" w:rsidRDefault="00164D01" w:rsidP="00202767">
      <w:r>
        <w:separator/>
      </w:r>
    </w:p>
  </w:footnote>
  <w:footnote w:type="continuationSeparator" w:id="0">
    <w:p w:rsidR="00164D01" w:rsidRDefault="00164D01" w:rsidP="00202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1B77"/>
    <w:multiLevelType w:val="hybridMultilevel"/>
    <w:tmpl w:val="689EF8AC"/>
    <w:lvl w:ilvl="0" w:tplc="D2C69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D4FCA"/>
    <w:multiLevelType w:val="hybridMultilevel"/>
    <w:tmpl w:val="55925860"/>
    <w:lvl w:ilvl="0" w:tplc="4746AD28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983BFD"/>
    <w:multiLevelType w:val="hybridMultilevel"/>
    <w:tmpl w:val="FF5AB308"/>
    <w:lvl w:ilvl="0" w:tplc="313669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C210F"/>
    <w:multiLevelType w:val="hybridMultilevel"/>
    <w:tmpl w:val="A3789F74"/>
    <w:lvl w:ilvl="0" w:tplc="C590A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401BF"/>
    <w:multiLevelType w:val="hybridMultilevel"/>
    <w:tmpl w:val="7A2EA55C"/>
    <w:lvl w:ilvl="0" w:tplc="C5F61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1219C"/>
    <w:multiLevelType w:val="hybridMultilevel"/>
    <w:tmpl w:val="C95698D6"/>
    <w:lvl w:ilvl="0" w:tplc="F8B495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522E98"/>
    <w:multiLevelType w:val="hybridMultilevel"/>
    <w:tmpl w:val="127C653A"/>
    <w:lvl w:ilvl="0" w:tplc="B810D5EA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73333742"/>
    <w:multiLevelType w:val="hybridMultilevel"/>
    <w:tmpl w:val="2F2861FE"/>
    <w:lvl w:ilvl="0" w:tplc="BE94D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67"/>
    <w:rsid w:val="00004557"/>
    <w:rsid w:val="00057DB6"/>
    <w:rsid w:val="00075991"/>
    <w:rsid w:val="0008539B"/>
    <w:rsid w:val="000A7DED"/>
    <w:rsid w:val="000B5D58"/>
    <w:rsid w:val="000C49F7"/>
    <w:rsid w:val="000D5991"/>
    <w:rsid w:val="0010356A"/>
    <w:rsid w:val="00115664"/>
    <w:rsid w:val="00143195"/>
    <w:rsid w:val="00164D01"/>
    <w:rsid w:val="00171D6D"/>
    <w:rsid w:val="0019577A"/>
    <w:rsid w:val="00197597"/>
    <w:rsid w:val="001A1FE8"/>
    <w:rsid w:val="001A53BF"/>
    <w:rsid w:val="001C2D5E"/>
    <w:rsid w:val="001F5F83"/>
    <w:rsid w:val="00202767"/>
    <w:rsid w:val="00280889"/>
    <w:rsid w:val="002C6118"/>
    <w:rsid w:val="002D37D3"/>
    <w:rsid w:val="002D4C34"/>
    <w:rsid w:val="00344352"/>
    <w:rsid w:val="00344D9E"/>
    <w:rsid w:val="003B122F"/>
    <w:rsid w:val="003C296A"/>
    <w:rsid w:val="003E665A"/>
    <w:rsid w:val="003F2466"/>
    <w:rsid w:val="00480920"/>
    <w:rsid w:val="00492CBF"/>
    <w:rsid w:val="004C7B31"/>
    <w:rsid w:val="004F429B"/>
    <w:rsid w:val="00543BF2"/>
    <w:rsid w:val="00553FD5"/>
    <w:rsid w:val="00555B9E"/>
    <w:rsid w:val="005859E4"/>
    <w:rsid w:val="00594B72"/>
    <w:rsid w:val="00601987"/>
    <w:rsid w:val="0062527B"/>
    <w:rsid w:val="00684FA0"/>
    <w:rsid w:val="00692EAE"/>
    <w:rsid w:val="006B4145"/>
    <w:rsid w:val="006C4B59"/>
    <w:rsid w:val="006D0253"/>
    <w:rsid w:val="00701665"/>
    <w:rsid w:val="00716F7B"/>
    <w:rsid w:val="00757941"/>
    <w:rsid w:val="007A4B58"/>
    <w:rsid w:val="007D3417"/>
    <w:rsid w:val="00806E57"/>
    <w:rsid w:val="00850493"/>
    <w:rsid w:val="00854C9A"/>
    <w:rsid w:val="008555AB"/>
    <w:rsid w:val="009003F2"/>
    <w:rsid w:val="00933E9B"/>
    <w:rsid w:val="00937FEA"/>
    <w:rsid w:val="009455FB"/>
    <w:rsid w:val="00964666"/>
    <w:rsid w:val="009976BF"/>
    <w:rsid w:val="009B621E"/>
    <w:rsid w:val="009F172D"/>
    <w:rsid w:val="009F613F"/>
    <w:rsid w:val="00A64D50"/>
    <w:rsid w:val="00AF25DE"/>
    <w:rsid w:val="00AF4DFE"/>
    <w:rsid w:val="00B06211"/>
    <w:rsid w:val="00B1252E"/>
    <w:rsid w:val="00B55963"/>
    <w:rsid w:val="00B8613B"/>
    <w:rsid w:val="00BB646E"/>
    <w:rsid w:val="00C05215"/>
    <w:rsid w:val="00C50DF2"/>
    <w:rsid w:val="00CC71E7"/>
    <w:rsid w:val="00CE30C7"/>
    <w:rsid w:val="00D5076A"/>
    <w:rsid w:val="00D64674"/>
    <w:rsid w:val="00D64BA2"/>
    <w:rsid w:val="00DD4B34"/>
    <w:rsid w:val="00DF545C"/>
    <w:rsid w:val="00DF6EEA"/>
    <w:rsid w:val="00E16DDD"/>
    <w:rsid w:val="00E33D71"/>
    <w:rsid w:val="00E370CC"/>
    <w:rsid w:val="00E561A7"/>
    <w:rsid w:val="00E659FA"/>
    <w:rsid w:val="00E72C80"/>
    <w:rsid w:val="00E77426"/>
    <w:rsid w:val="00EA5A3F"/>
    <w:rsid w:val="00EE1CBF"/>
    <w:rsid w:val="00F45AFB"/>
    <w:rsid w:val="00F63EC5"/>
    <w:rsid w:val="00FE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927DD-835B-42AB-B810-734F6842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hr-HR"/>
    </w:rPr>
  </w:style>
  <w:style w:type="character" w:styleId="CommentReference">
    <w:name w:val="annotation reference"/>
    <w:rsid w:val="002027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2767"/>
  </w:style>
  <w:style w:type="character" w:customStyle="1" w:styleId="CommentTextChar">
    <w:name w:val="Comment Text Char"/>
    <w:basedOn w:val="DefaultParagraphFont"/>
    <w:link w:val="CommentText"/>
    <w:rsid w:val="00202767"/>
    <w:rPr>
      <w:rFonts w:ascii="Times New Roman" w:eastAsia="Times New Roman" w:hAnsi="Times New Roman" w:cs="Times New Roman"/>
      <w:sz w:val="20"/>
      <w:szCs w:val="20"/>
      <w:lang w:val="pl-PL" w:eastAsia="hr-HR"/>
    </w:rPr>
  </w:style>
  <w:style w:type="paragraph" w:styleId="BodyText">
    <w:name w:val="Body Text"/>
    <w:basedOn w:val="Normal"/>
    <w:link w:val="BodyTextChar"/>
    <w:rsid w:val="002027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2767"/>
    <w:rPr>
      <w:rFonts w:ascii="Times New Roman" w:eastAsia="Times New Roman" w:hAnsi="Times New Roman" w:cs="Times New Roman"/>
      <w:sz w:val="20"/>
      <w:szCs w:val="20"/>
      <w:lang w:val="pl-PL" w:eastAsia="hr-HR"/>
    </w:rPr>
  </w:style>
  <w:style w:type="paragraph" w:styleId="Header">
    <w:name w:val="header"/>
    <w:basedOn w:val="Normal"/>
    <w:link w:val="HeaderChar"/>
    <w:uiPriority w:val="99"/>
    <w:unhideWhenUsed/>
    <w:rsid w:val="002027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767"/>
    <w:rPr>
      <w:rFonts w:ascii="Times New Roman" w:eastAsia="Times New Roman" w:hAnsi="Times New Roman" w:cs="Times New Roman"/>
      <w:sz w:val="20"/>
      <w:szCs w:val="20"/>
      <w:lang w:val="pl-PL" w:eastAsia="hr-HR"/>
    </w:rPr>
  </w:style>
  <w:style w:type="paragraph" w:styleId="Footer">
    <w:name w:val="footer"/>
    <w:basedOn w:val="Normal"/>
    <w:link w:val="FooterChar"/>
    <w:uiPriority w:val="99"/>
    <w:unhideWhenUsed/>
    <w:rsid w:val="002027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767"/>
    <w:rPr>
      <w:rFonts w:ascii="Times New Roman" w:eastAsia="Times New Roman" w:hAnsi="Times New Roman" w:cs="Times New Roman"/>
      <w:sz w:val="20"/>
      <w:szCs w:val="20"/>
      <w:lang w:val="pl-PL" w:eastAsia="hr-HR"/>
    </w:rPr>
  </w:style>
  <w:style w:type="paragraph" w:styleId="ListParagraph">
    <w:name w:val="List Paragraph"/>
    <w:basedOn w:val="Normal"/>
    <w:uiPriority w:val="34"/>
    <w:qFormat/>
    <w:rsid w:val="009F61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B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BF2"/>
    <w:rPr>
      <w:rFonts w:ascii="Segoe UI" w:eastAsia="Times New Roman" w:hAnsi="Segoe UI" w:cs="Segoe UI"/>
      <w:sz w:val="18"/>
      <w:szCs w:val="18"/>
      <w:lang w:val="pl-PL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AZJMDCZ6QSYZ-12-4044</_dlc_DocId>
    <_dlc_DocIdUrl xmlns="a494813a-d0d8-4dad-94cb-0d196f36ba15">
      <Url>https://ekoordinacije.vlada.hr/sjednice-drustvo/_layouts/15/DocIdRedir.aspx?ID=AZJMDCZ6QSYZ-12-4044</Url>
      <Description>AZJMDCZ6QSYZ-12-4044</Description>
    </_dlc_DocIdUrl>
  </documentManagement>
</p:properties>
</file>

<file path=customXml/itemProps1.xml><?xml version="1.0" encoding="utf-8"?>
<ds:datastoreItem xmlns:ds="http://schemas.openxmlformats.org/officeDocument/2006/customXml" ds:itemID="{FB77812D-0A13-4644-BC37-EEAC7F7A25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382327-F65E-46C3-B392-308DCA959844}"/>
</file>

<file path=customXml/itemProps3.xml><?xml version="1.0" encoding="utf-8"?>
<ds:datastoreItem xmlns:ds="http://schemas.openxmlformats.org/officeDocument/2006/customXml" ds:itemID="{7609329C-B87F-406B-8AF7-2AE472CC5351}"/>
</file>

<file path=customXml/itemProps4.xml><?xml version="1.0" encoding="utf-8"?>
<ds:datastoreItem xmlns:ds="http://schemas.openxmlformats.org/officeDocument/2006/customXml" ds:itemID="{85CA2D29-7969-41C2-9754-CD6FA1B68BF8}"/>
</file>

<file path=customXml/itemProps5.xml><?xml version="1.0" encoding="utf-8"?>
<ds:datastoreItem xmlns:ds="http://schemas.openxmlformats.org/officeDocument/2006/customXml" ds:itemID="{3B190322-8DC6-4AA8-93ED-9A07AD5ACA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2101</Words>
  <Characters>11977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Študir</dc:creator>
  <cp:keywords/>
  <dc:description/>
  <cp:lastModifiedBy>Martina Krajačić</cp:lastModifiedBy>
  <cp:revision>2</cp:revision>
  <cp:lastPrinted>2021-06-09T11:43:00Z</cp:lastPrinted>
  <dcterms:created xsi:type="dcterms:W3CDTF">2021-10-04T09:23:00Z</dcterms:created>
  <dcterms:modified xsi:type="dcterms:W3CDTF">2021-10-04T09:23:00Z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e90238b7-e637-410f-a97f-ab8b5e5828dd</vt:lpwstr>
  </property>
</Properties>
</file>